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8F" w:rsidRPr="00A44A8F" w:rsidRDefault="00A44A8F" w:rsidP="00A44A8F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4A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ИТОГОВЫЙ ОТЧЕТ</w:t>
      </w:r>
    </w:p>
    <w:p w:rsidR="00A44A8F" w:rsidRPr="00A44A8F" w:rsidRDefault="00A44A8F" w:rsidP="00A44A8F">
      <w:pPr>
        <w:autoSpaceDE w:val="0"/>
        <w:autoSpaceDN w:val="0"/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4A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МР «Балейский район»</w:t>
      </w:r>
    </w:p>
    <w:p w:rsidR="00A44A8F" w:rsidRPr="00A44A8F" w:rsidRDefault="00A44A8F" w:rsidP="00A44A8F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44A8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наименование органа власти (организации), проводившег</w:t>
      </w:r>
      <w:proofErr w:type="gramStart"/>
      <w:r w:rsidRPr="00A44A8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о(</w:t>
      </w:r>
      <w:proofErr w:type="gramEnd"/>
      <w:r w:rsidRPr="00A44A8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ей) анализ состояния и перспектив развития системы образования</w:t>
      </w:r>
    </w:p>
    <w:p w:rsidR="00A44A8F" w:rsidRPr="00A44A8F" w:rsidRDefault="00A44A8F" w:rsidP="00A44A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4A8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результатах анализа состояния и перспектив развития системы образования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1134"/>
        <w:gridCol w:w="642"/>
      </w:tblGrid>
      <w:tr w:rsidR="00A44A8F" w:rsidRPr="00A44A8F" w:rsidTr="00A44A8F">
        <w:trPr>
          <w:jc w:val="center"/>
        </w:trPr>
        <w:tc>
          <w:tcPr>
            <w:tcW w:w="397" w:type="dxa"/>
            <w:vAlign w:val="bottom"/>
            <w:hideMark/>
          </w:tcPr>
          <w:p w:rsidR="00A44A8F" w:rsidRPr="00A44A8F" w:rsidRDefault="00A44A8F" w:rsidP="00A44A8F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4A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A8F" w:rsidRPr="00A44A8F" w:rsidRDefault="00A44A8F" w:rsidP="00A44A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4A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642" w:type="dxa"/>
            <w:vAlign w:val="bottom"/>
            <w:hideMark/>
          </w:tcPr>
          <w:p w:rsidR="00A44A8F" w:rsidRPr="00A44A8F" w:rsidRDefault="00A44A8F" w:rsidP="00A44A8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44A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</w:tr>
    </w:tbl>
    <w:p w:rsidR="00A44A8F" w:rsidRPr="00FA6391" w:rsidRDefault="004426BC" w:rsidP="007925FE">
      <w:pPr>
        <w:pStyle w:val="a9"/>
        <w:autoSpaceDE w:val="0"/>
        <w:autoSpaceDN w:val="0"/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6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FA6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A6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и пе</w:t>
      </w:r>
      <w:r w:rsidR="004F5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рспектив развития системы образ</w:t>
      </w:r>
      <w:r w:rsidR="00FA6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ования</w:t>
      </w:r>
    </w:p>
    <w:p w:rsidR="007925FE" w:rsidRPr="007925FE" w:rsidRDefault="007925FE" w:rsidP="007925FE">
      <w:pPr>
        <w:pStyle w:val="a9"/>
        <w:numPr>
          <w:ilvl w:val="0"/>
          <w:numId w:val="4"/>
        </w:numPr>
        <w:autoSpaceDE w:val="0"/>
        <w:autoSpaceDN w:val="0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Вводная часть.</w:t>
      </w:r>
    </w:p>
    <w:p w:rsidR="001B5B7C" w:rsidRPr="001B5B7C" w:rsidRDefault="001B5B7C" w:rsidP="001B5B7C">
      <w:pPr>
        <w:pStyle w:val="a9"/>
        <w:autoSpaceDE w:val="0"/>
        <w:autoSpaceDN w:val="0"/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характеристика социально-экономического развития муниципального </w:t>
      </w:r>
      <w:r w:rsidR="00FA6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«Балейский район» за 2023</w:t>
      </w:r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B5B7C" w:rsidRPr="001B5B7C" w:rsidRDefault="001B5B7C" w:rsidP="001B5B7C">
      <w:pPr>
        <w:pStyle w:val="a9"/>
        <w:autoSpaceDE w:val="0"/>
        <w:autoSpaceDN w:val="0"/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B7C" w:rsidRDefault="001B5B7C" w:rsidP="001B5B7C">
      <w:pPr>
        <w:pStyle w:val="a9"/>
        <w:autoSpaceDE w:val="0"/>
        <w:autoSpaceDN w:val="0"/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район «Балейский район» расположен на востоке Забайкальского края, занимает территорию 4910,91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кв.км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С востока граничит с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Шелопугинским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районом, с юга — с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Оловяннинским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Борзинским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Александрово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-Заводским районами, с севера — с Нерчинским, Сретенским и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Шилкинским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запада - с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Оловяннинским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Шилкинским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районами. </w:t>
      </w:r>
      <w:proofErr w:type="gramEnd"/>
    </w:p>
    <w:p w:rsidR="001B5B7C" w:rsidRPr="001B5B7C" w:rsidRDefault="001B5B7C" w:rsidP="001B5B7C">
      <w:pPr>
        <w:pStyle w:val="a9"/>
        <w:autoSpaceDE w:val="0"/>
        <w:autoSpaceDN w:val="0"/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5219700"/>
            <wp:effectExtent l="0" t="0" r="0" b="0"/>
            <wp:docPr id="1" name="Рисунок 1" descr="baleyskiy 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leyskiy кар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B7C" w:rsidRPr="001B5B7C" w:rsidRDefault="001B5B7C" w:rsidP="001B5B7C">
      <w:pPr>
        <w:pStyle w:val="a9"/>
        <w:autoSpaceDE w:val="0"/>
        <w:autoSpaceDN w:val="0"/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B7C" w:rsidRPr="001B5B7C" w:rsidRDefault="001B5B7C" w:rsidP="001B5B7C">
      <w:pPr>
        <w:pStyle w:val="a9"/>
        <w:autoSpaceDE w:val="0"/>
        <w:autoSpaceDN w:val="0"/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территории муниципального района «Балейский район» образовано 10 поселений: 1 </w:t>
      </w:r>
      <w:proofErr w:type="gram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proofErr w:type="gram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 сельских поселений, объединяющих 32 населенных пункта.</w:t>
      </w:r>
    </w:p>
    <w:p w:rsidR="001B5B7C" w:rsidRDefault="001B5B7C" w:rsidP="001B5B7C">
      <w:pPr>
        <w:pStyle w:val="a9"/>
        <w:autoSpaceDE w:val="0"/>
        <w:autoSpaceDN w:val="0"/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района входят : административный центр - г. Балей, села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Ундино-Поселье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Матусово</w:t>
      </w:r>
      <w:proofErr w:type="spellEnd"/>
      <w:proofErr w:type="gram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Новоивановка,  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Сарбактуй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Нижний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Кокуй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Барановск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Саранная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Подойницыно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Бочкарево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Онохово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Верхний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Кокуй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Ургучан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Ложниково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Буторино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Унда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Елкино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Лесково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Казаковский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Промысел, Большое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Казаково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Жидка,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Усть-Ягье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Колобово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Нижний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Ильдикан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Гробово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5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Журавлево, Нижнее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Гирюнино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Жетково, </w:t>
      </w:r>
      <w:proofErr w:type="spellStart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Ложниково</w:t>
      </w:r>
      <w:proofErr w:type="spellEnd"/>
      <w:r w:rsidRPr="001B5B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н/п. Рудник Жетково.</w:t>
      </w:r>
    </w:p>
    <w:p w:rsidR="007925FE" w:rsidRPr="007925FE" w:rsidRDefault="007925FE" w:rsidP="007925FE">
      <w:pPr>
        <w:pStyle w:val="a9"/>
        <w:autoSpaceDE w:val="0"/>
        <w:autoSpaceDN w:val="0"/>
        <w:spacing w:before="240" w:after="24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9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и перспектив развития системы образования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 xml:space="preserve">   Деятельность Комитета образования и подведомственных о</w:t>
      </w:r>
      <w:r w:rsidR="00251DD9">
        <w:rPr>
          <w:rFonts w:ascii="Times New Roman" w:hAnsi="Times New Roman" w:cs="Times New Roman"/>
          <w:sz w:val="28"/>
          <w:szCs w:val="28"/>
        </w:rPr>
        <w:t>бразовательных учреждений в 2023 – 2024</w:t>
      </w:r>
      <w:r w:rsidRPr="00CE787C">
        <w:rPr>
          <w:rFonts w:ascii="Times New Roman" w:hAnsi="Times New Roman" w:cs="Times New Roman"/>
          <w:sz w:val="28"/>
          <w:szCs w:val="28"/>
        </w:rPr>
        <w:t xml:space="preserve"> учебном году была направлена на обеспечение устойчивого функционирования и развития муниципальной системы образования, обеспечение государственных гарантий доступности качественного образования на всех уровнях образования и реализацию основных направлений государственной образовательной политики.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>Приоритеты образовательной политики определяются рядом действующих документов федерального</w:t>
      </w:r>
      <w:r w:rsidR="00AA2714">
        <w:rPr>
          <w:rFonts w:ascii="Times New Roman" w:hAnsi="Times New Roman" w:cs="Times New Roman"/>
          <w:sz w:val="28"/>
          <w:szCs w:val="28"/>
        </w:rPr>
        <w:t xml:space="preserve"> и регионального</w:t>
      </w:r>
      <w:r w:rsidRPr="00CE787C">
        <w:rPr>
          <w:rFonts w:ascii="Times New Roman" w:hAnsi="Times New Roman" w:cs="Times New Roman"/>
          <w:sz w:val="28"/>
          <w:szCs w:val="28"/>
        </w:rPr>
        <w:t xml:space="preserve"> уровня, таких как:</w:t>
      </w:r>
    </w:p>
    <w:p w:rsidR="00AA2714" w:rsidRPr="00CE787C" w:rsidRDefault="00AA2714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1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Государственная программа Забайкальского края «Развитие образования Забайкальского края на 2014-2025 годы»;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>- Государственная программа РФ «Д</w:t>
      </w:r>
      <w:r w:rsidR="00AA2714">
        <w:rPr>
          <w:rFonts w:ascii="Times New Roman" w:hAnsi="Times New Roman" w:cs="Times New Roman"/>
          <w:sz w:val="28"/>
          <w:szCs w:val="28"/>
        </w:rPr>
        <w:t>оступная среда» и др. документы.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8FF">
        <w:rPr>
          <w:rFonts w:ascii="Times New Roman" w:hAnsi="Times New Roman" w:cs="Times New Roman"/>
          <w:sz w:val="28"/>
          <w:szCs w:val="28"/>
        </w:rPr>
        <w:t>В нашем районе утверждены  и реализуются муниципальные программы: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>- Муниципальная программа «Комплексная модернизация общего образ</w:t>
      </w:r>
      <w:r w:rsidR="00BC08FF">
        <w:rPr>
          <w:rFonts w:ascii="Times New Roman" w:hAnsi="Times New Roman" w:cs="Times New Roman"/>
          <w:sz w:val="28"/>
          <w:szCs w:val="28"/>
        </w:rPr>
        <w:t>ования Балейского района на 2023-2025</w:t>
      </w:r>
      <w:r w:rsidRPr="00CE787C">
        <w:rPr>
          <w:rFonts w:ascii="Times New Roman" w:hAnsi="Times New Roman" w:cs="Times New Roman"/>
          <w:sz w:val="28"/>
          <w:szCs w:val="28"/>
        </w:rPr>
        <w:t xml:space="preserve"> годы», утв. постановлением администрации муниципального района «Б</w:t>
      </w:r>
      <w:r w:rsidR="00BC08FF">
        <w:rPr>
          <w:rFonts w:ascii="Times New Roman" w:hAnsi="Times New Roman" w:cs="Times New Roman"/>
          <w:sz w:val="28"/>
          <w:szCs w:val="28"/>
        </w:rPr>
        <w:t>алейский район» от 05.08.2022 года № 425</w:t>
      </w:r>
      <w:r w:rsidRPr="00CE787C">
        <w:rPr>
          <w:rFonts w:ascii="Times New Roman" w:hAnsi="Times New Roman" w:cs="Times New Roman"/>
          <w:sz w:val="28"/>
          <w:szCs w:val="28"/>
        </w:rPr>
        <w:t>;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 xml:space="preserve">Реализация муниципальных программ развития образования направлены  на решение нескольких приоритетных задач, это: 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 xml:space="preserve">- повышение качества образования; 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 xml:space="preserve">- повышение доступности образования; 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 xml:space="preserve">-создание и реализация эффективных методов и механизмов финансово-хозяйственной деятельности системы образования; 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 xml:space="preserve">- повышение уровня безопасности участников образовательного процесса; 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>- развитие кадрового потенциала.</w:t>
      </w:r>
    </w:p>
    <w:p w:rsidR="00CE787C" w:rsidRPr="00CE787C" w:rsidRDefault="002923DA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2022-2023 </w:t>
      </w:r>
      <w:r w:rsidR="00CE787C" w:rsidRPr="00CE787C">
        <w:rPr>
          <w:rFonts w:ascii="Times New Roman" w:hAnsi="Times New Roman" w:cs="Times New Roman"/>
          <w:sz w:val="28"/>
          <w:szCs w:val="28"/>
        </w:rPr>
        <w:t xml:space="preserve">учебном году все плановые показатели, направленные на повышение эффективности и интенсивности, характеризующие деятельность образовательных учреждений,  </w:t>
      </w:r>
      <w:r w:rsidR="00CE787C" w:rsidRPr="008150BE">
        <w:rPr>
          <w:rFonts w:ascii="Times New Roman" w:hAnsi="Times New Roman" w:cs="Times New Roman"/>
          <w:sz w:val="28"/>
          <w:szCs w:val="28"/>
        </w:rPr>
        <w:t>частично достигнуты</w:t>
      </w:r>
      <w:r w:rsidR="00CE787C" w:rsidRPr="00CE787C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муниципальными программами  в сфере образования. 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 xml:space="preserve">Муниципальная система образования  в  муниципальном  районе «Балейский район»  представлена </w:t>
      </w:r>
      <w:r w:rsidRPr="00CE787C">
        <w:rPr>
          <w:rFonts w:ascii="Times New Roman" w:hAnsi="Times New Roman" w:cs="Times New Roman"/>
          <w:bCs/>
          <w:sz w:val="28"/>
          <w:szCs w:val="28"/>
        </w:rPr>
        <w:t xml:space="preserve">30 </w:t>
      </w:r>
      <w:r w:rsidRPr="00CE787C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из которых </w:t>
      </w:r>
      <w:r w:rsidRPr="00CE787C">
        <w:rPr>
          <w:rFonts w:ascii="Times New Roman" w:hAnsi="Times New Roman" w:cs="Times New Roman"/>
          <w:bCs/>
          <w:sz w:val="28"/>
          <w:szCs w:val="28"/>
        </w:rPr>
        <w:t xml:space="preserve">8 </w:t>
      </w:r>
      <w:r w:rsidRPr="00CE787C">
        <w:rPr>
          <w:rFonts w:ascii="Times New Roman" w:hAnsi="Times New Roman" w:cs="Times New Roman"/>
          <w:sz w:val="28"/>
          <w:szCs w:val="28"/>
        </w:rPr>
        <w:t xml:space="preserve">средних, </w:t>
      </w:r>
      <w:r w:rsidR="00584867">
        <w:rPr>
          <w:rFonts w:ascii="Times New Roman" w:hAnsi="Times New Roman" w:cs="Times New Roman"/>
          <w:bCs/>
          <w:sz w:val="28"/>
          <w:szCs w:val="28"/>
        </w:rPr>
        <w:t>4</w:t>
      </w:r>
      <w:r w:rsidRPr="00CE7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87C">
        <w:rPr>
          <w:rFonts w:ascii="Times New Roman" w:hAnsi="Times New Roman" w:cs="Times New Roman"/>
          <w:sz w:val="28"/>
          <w:szCs w:val="28"/>
        </w:rPr>
        <w:t xml:space="preserve">основных, </w:t>
      </w:r>
      <w:r w:rsidRPr="00CE787C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CE787C">
        <w:rPr>
          <w:rFonts w:ascii="Times New Roman" w:hAnsi="Times New Roman" w:cs="Times New Roman"/>
          <w:sz w:val="28"/>
          <w:szCs w:val="28"/>
        </w:rPr>
        <w:t xml:space="preserve">начальная школа,  </w:t>
      </w:r>
      <w:r w:rsidR="00584867">
        <w:rPr>
          <w:rFonts w:ascii="Times New Roman" w:hAnsi="Times New Roman" w:cs="Times New Roman"/>
          <w:bCs/>
          <w:sz w:val="28"/>
          <w:szCs w:val="28"/>
        </w:rPr>
        <w:t>11</w:t>
      </w:r>
      <w:r w:rsidRPr="00CE7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87C">
        <w:rPr>
          <w:rFonts w:ascii="Times New Roman" w:hAnsi="Times New Roman" w:cs="Times New Roman"/>
          <w:sz w:val="28"/>
          <w:szCs w:val="28"/>
        </w:rPr>
        <w:t xml:space="preserve">дошкольных учреждений, </w:t>
      </w:r>
      <w:r w:rsidRPr="00CE787C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Pr="00CE787C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образования. Численность населения муниципального района «Балейский район»  составляет  </w:t>
      </w:r>
      <w:r w:rsidR="00D60FBF" w:rsidRPr="00BC08FF">
        <w:rPr>
          <w:rFonts w:ascii="Times New Roman" w:hAnsi="Times New Roman" w:cs="Times New Roman"/>
          <w:sz w:val="28"/>
          <w:szCs w:val="28"/>
        </w:rPr>
        <w:t>17985</w:t>
      </w:r>
      <w:r w:rsidRPr="001E220A">
        <w:rPr>
          <w:rFonts w:ascii="Times New Roman" w:hAnsi="Times New Roman" w:cs="Times New Roman"/>
          <w:sz w:val="28"/>
          <w:szCs w:val="28"/>
        </w:rPr>
        <w:t xml:space="preserve"> чел., в том числе детей до 18 лет –</w:t>
      </w:r>
      <w:r w:rsidR="00BC08FF" w:rsidRPr="001E220A">
        <w:rPr>
          <w:rFonts w:ascii="Times New Roman" w:hAnsi="Times New Roman" w:cs="Times New Roman"/>
          <w:sz w:val="28"/>
          <w:szCs w:val="28"/>
        </w:rPr>
        <w:t xml:space="preserve"> </w:t>
      </w:r>
      <w:r w:rsidRPr="001E220A">
        <w:rPr>
          <w:rFonts w:ascii="Times New Roman" w:hAnsi="Times New Roman" w:cs="Times New Roman"/>
          <w:sz w:val="28"/>
          <w:szCs w:val="28"/>
        </w:rPr>
        <w:t>(от 0 до 7 лет –</w:t>
      </w:r>
      <w:r w:rsidRPr="00BC08FF">
        <w:rPr>
          <w:rFonts w:ascii="Times New Roman" w:hAnsi="Times New Roman" w:cs="Times New Roman"/>
          <w:sz w:val="28"/>
          <w:szCs w:val="28"/>
        </w:rPr>
        <w:t>1</w:t>
      </w:r>
      <w:r w:rsidR="007024FA" w:rsidRPr="00BC08FF">
        <w:rPr>
          <w:rFonts w:ascii="Times New Roman" w:hAnsi="Times New Roman" w:cs="Times New Roman"/>
          <w:sz w:val="28"/>
          <w:szCs w:val="28"/>
        </w:rPr>
        <w:t>914</w:t>
      </w:r>
      <w:r w:rsidR="007024FA" w:rsidRPr="001E220A">
        <w:rPr>
          <w:rFonts w:ascii="Times New Roman" w:hAnsi="Times New Roman" w:cs="Times New Roman"/>
          <w:sz w:val="28"/>
          <w:szCs w:val="28"/>
        </w:rPr>
        <w:t xml:space="preserve">  чел., от 7 до 18 лет - </w:t>
      </w:r>
      <w:r w:rsidR="00A7714E">
        <w:rPr>
          <w:rFonts w:ascii="Times New Roman" w:hAnsi="Times New Roman" w:cs="Times New Roman"/>
          <w:sz w:val="28"/>
          <w:szCs w:val="28"/>
        </w:rPr>
        <w:t>2351</w:t>
      </w:r>
      <w:r w:rsidRPr="00CE787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lastRenderedPageBreak/>
        <w:t>Все муниципа</w:t>
      </w:r>
      <w:r w:rsidR="002F50C4">
        <w:rPr>
          <w:rFonts w:ascii="Times New Roman" w:hAnsi="Times New Roman" w:cs="Times New Roman"/>
          <w:sz w:val="28"/>
          <w:szCs w:val="28"/>
        </w:rPr>
        <w:t>льные учреждения являются казен</w:t>
      </w:r>
      <w:r w:rsidRPr="00CE787C">
        <w:rPr>
          <w:rFonts w:ascii="Times New Roman" w:hAnsi="Times New Roman" w:cs="Times New Roman"/>
          <w:sz w:val="28"/>
          <w:szCs w:val="28"/>
        </w:rPr>
        <w:t xml:space="preserve">ными. Все организации имеют лицензии на </w:t>
      </w:r>
      <w:proofErr w:type="gramStart"/>
      <w:r w:rsidRPr="00CE787C">
        <w:rPr>
          <w:rFonts w:ascii="Times New Roman" w:hAnsi="Times New Roman" w:cs="Times New Roman"/>
          <w:sz w:val="28"/>
          <w:szCs w:val="28"/>
        </w:rPr>
        <w:t>право  ведения</w:t>
      </w:r>
      <w:proofErr w:type="gramEnd"/>
      <w:r w:rsidR="00DC267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свидетельства о государственной аккредитации</w:t>
      </w:r>
      <w:r w:rsidR="006B3D0C">
        <w:rPr>
          <w:rFonts w:ascii="Times New Roman" w:hAnsi="Times New Roman" w:cs="Times New Roman"/>
          <w:sz w:val="28"/>
          <w:szCs w:val="28"/>
        </w:rPr>
        <w:t>.</w:t>
      </w:r>
    </w:p>
    <w:p w:rsidR="00CE787C" w:rsidRPr="00CE787C" w:rsidRDefault="007024FA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787C" w:rsidRPr="00CE787C">
        <w:rPr>
          <w:rFonts w:ascii="Times New Roman" w:hAnsi="Times New Roman" w:cs="Times New Roman"/>
          <w:sz w:val="28"/>
          <w:szCs w:val="28"/>
        </w:rPr>
        <w:t xml:space="preserve">Комитет образования при поддержке администрации муниципального района «Балейский район»  организует и выполняет большую работу по развитию сети образовательных учреждений на территории  района. </w:t>
      </w:r>
    </w:p>
    <w:p w:rsidR="00DC267F" w:rsidRPr="00CE787C" w:rsidRDefault="00996675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 201</w:t>
      </w:r>
      <w:r w:rsidRPr="00996675">
        <w:rPr>
          <w:rFonts w:ascii="Times New Roman" w:hAnsi="Times New Roman" w:cs="Times New Roman"/>
          <w:sz w:val="28"/>
          <w:szCs w:val="28"/>
        </w:rPr>
        <w:t>9</w:t>
      </w:r>
      <w:r w:rsidR="003F543A">
        <w:rPr>
          <w:rFonts w:ascii="Times New Roman" w:hAnsi="Times New Roman" w:cs="Times New Roman"/>
          <w:sz w:val="28"/>
          <w:szCs w:val="28"/>
        </w:rPr>
        <w:t xml:space="preserve"> – 2023</w:t>
      </w:r>
      <w:r w:rsidR="00CE787C" w:rsidRPr="00CE787C">
        <w:rPr>
          <w:rFonts w:ascii="Times New Roman" w:hAnsi="Times New Roman" w:cs="Times New Roman"/>
          <w:sz w:val="28"/>
          <w:szCs w:val="28"/>
        </w:rPr>
        <w:t xml:space="preserve">  гг. муниципальная система образования претерпела следующие  изменения: </w:t>
      </w:r>
    </w:p>
    <w:p w:rsidR="00CE787C" w:rsidRPr="00CE787C" w:rsidRDefault="002923DA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787C" w:rsidRPr="00CE787C">
        <w:rPr>
          <w:rFonts w:ascii="Times New Roman" w:hAnsi="Times New Roman" w:cs="Times New Roman"/>
          <w:sz w:val="28"/>
          <w:szCs w:val="28"/>
        </w:rPr>
        <w:t xml:space="preserve">Реорганизован детский сад в с. Нижний </w:t>
      </w:r>
      <w:proofErr w:type="spellStart"/>
      <w:r w:rsidR="00CE787C" w:rsidRPr="00CE787C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  <w:r w:rsidR="00CE787C" w:rsidRPr="00CE787C">
        <w:rPr>
          <w:rFonts w:ascii="Times New Roman" w:hAnsi="Times New Roman" w:cs="Times New Roman"/>
          <w:sz w:val="28"/>
          <w:szCs w:val="28"/>
        </w:rPr>
        <w:t xml:space="preserve"> путем присоединения его к </w:t>
      </w:r>
      <w:r w:rsidR="00F772CB">
        <w:rPr>
          <w:rFonts w:ascii="Times New Roman" w:hAnsi="Times New Roman" w:cs="Times New Roman"/>
          <w:sz w:val="28"/>
          <w:szCs w:val="28"/>
        </w:rPr>
        <w:t>МКОУ «Ильдиканская</w:t>
      </w:r>
      <w:r w:rsidR="00CE787C" w:rsidRPr="00CE787C">
        <w:rPr>
          <w:rFonts w:ascii="Times New Roman" w:hAnsi="Times New Roman" w:cs="Times New Roman"/>
          <w:sz w:val="28"/>
          <w:szCs w:val="28"/>
        </w:rPr>
        <w:t xml:space="preserve"> СОШ</w:t>
      </w:r>
      <w:r w:rsidR="00F772CB">
        <w:rPr>
          <w:rFonts w:ascii="Times New Roman" w:hAnsi="Times New Roman" w:cs="Times New Roman"/>
          <w:sz w:val="28"/>
          <w:szCs w:val="28"/>
        </w:rPr>
        <w:t>»</w:t>
      </w:r>
      <w:r w:rsidR="00CE787C" w:rsidRPr="00CE787C">
        <w:rPr>
          <w:rFonts w:ascii="Times New Roman" w:hAnsi="Times New Roman" w:cs="Times New Roman"/>
          <w:sz w:val="28"/>
          <w:szCs w:val="28"/>
        </w:rPr>
        <w:t>, который в настоящее время является структурным подразделением школы</w:t>
      </w:r>
      <w:r w:rsidR="003F543A">
        <w:rPr>
          <w:rFonts w:ascii="Times New Roman" w:hAnsi="Times New Roman" w:cs="Times New Roman"/>
          <w:sz w:val="28"/>
          <w:szCs w:val="28"/>
        </w:rPr>
        <w:t xml:space="preserve">, в 2022 году реорганизован </w:t>
      </w:r>
      <w:r w:rsidR="00CB5A9F">
        <w:rPr>
          <w:rFonts w:ascii="Times New Roman" w:hAnsi="Times New Roman" w:cs="Times New Roman"/>
          <w:sz w:val="28"/>
          <w:szCs w:val="28"/>
        </w:rPr>
        <w:t xml:space="preserve"> МКДОУ «</w:t>
      </w:r>
      <w:proofErr w:type="spellStart"/>
      <w:r w:rsidR="00CB5A9F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 w:rsidR="00CB5A9F">
        <w:rPr>
          <w:rFonts w:ascii="Times New Roman" w:hAnsi="Times New Roman" w:cs="Times New Roman"/>
          <w:sz w:val="28"/>
          <w:szCs w:val="28"/>
        </w:rPr>
        <w:t xml:space="preserve"> детский сад»</w:t>
      </w:r>
      <w:r w:rsidR="003F543A">
        <w:rPr>
          <w:rFonts w:ascii="Times New Roman" w:hAnsi="Times New Roman" w:cs="Times New Roman"/>
          <w:sz w:val="28"/>
          <w:szCs w:val="28"/>
        </w:rPr>
        <w:t xml:space="preserve"> путем присоединения</w:t>
      </w:r>
      <w:r w:rsidR="00CB5A9F">
        <w:rPr>
          <w:rFonts w:ascii="Times New Roman" w:hAnsi="Times New Roman" w:cs="Times New Roman"/>
          <w:sz w:val="28"/>
          <w:szCs w:val="28"/>
        </w:rPr>
        <w:t xml:space="preserve"> к МКОУ «</w:t>
      </w:r>
      <w:proofErr w:type="spellStart"/>
      <w:r w:rsidR="00CB5A9F">
        <w:rPr>
          <w:rFonts w:ascii="Times New Roman" w:hAnsi="Times New Roman" w:cs="Times New Roman"/>
          <w:sz w:val="28"/>
          <w:szCs w:val="28"/>
        </w:rPr>
        <w:t>Матусовская</w:t>
      </w:r>
      <w:proofErr w:type="spellEnd"/>
      <w:r w:rsidR="00CB5A9F">
        <w:rPr>
          <w:rFonts w:ascii="Times New Roman" w:hAnsi="Times New Roman" w:cs="Times New Roman"/>
          <w:sz w:val="28"/>
          <w:szCs w:val="28"/>
        </w:rPr>
        <w:t xml:space="preserve"> ООШ»</w:t>
      </w:r>
      <w:r w:rsidR="003F543A">
        <w:rPr>
          <w:rFonts w:ascii="Times New Roman" w:hAnsi="Times New Roman" w:cs="Times New Roman"/>
          <w:sz w:val="28"/>
          <w:szCs w:val="28"/>
        </w:rPr>
        <w:t>, в 2023 году реорганизованы МКДОУ «Нижне-</w:t>
      </w:r>
      <w:proofErr w:type="spellStart"/>
      <w:r w:rsidR="003F543A">
        <w:rPr>
          <w:rFonts w:ascii="Times New Roman" w:hAnsi="Times New Roman" w:cs="Times New Roman"/>
          <w:sz w:val="28"/>
          <w:szCs w:val="28"/>
        </w:rPr>
        <w:t>Кокуйский</w:t>
      </w:r>
      <w:proofErr w:type="spellEnd"/>
      <w:r w:rsidR="003F543A">
        <w:rPr>
          <w:rFonts w:ascii="Times New Roman" w:hAnsi="Times New Roman" w:cs="Times New Roman"/>
          <w:sz w:val="28"/>
          <w:szCs w:val="28"/>
        </w:rPr>
        <w:t xml:space="preserve"> детский сад», МКДОУ «</w:t>
      </w:r>
      <w:proofErr w:type="spellStart"/>
      <w:r w:rsidR="003F543A">
        <w:rPr>
          <w:rFonts w:ascii="Times New Roman" w:hAnsi="Times New Roman" w:cs="Times New Roman"/>
          <w:sz w:val="28"/>
          <w:szCs w:val="28"/>
        </w:rPr>
        <w:t>Жидкинский</w:t>
      </w:r>
      <w:proofErr w:type="spellEnd"/>
      <w:r w:rsidR="003F543A">
        <w:rPr>
          <w:rFonts w:ascii="Times New Roman" w:hAnsi="Times New Roman" w:cs="Times New Roman"/>
          <w:sz w:val="28"/>
          <w:szCs w:val="28"/>
        </w:rPr>
        <w:t xml:space="preserve"> детский сад» путем присоединения к МКОУ «Н-</w:t>
      </w:r>
      <w:proofErr w:type="spellStart"/>
      <w:r w:rsidR="003F543A">
        <w:rPr>
          <w:rFonts w:ascii="Times New Roman" w:hAnsi="Times New Roman" w:cs="Times New Roman"/>
          <w:sz w:val="28"/>
          <w:szCs w:val="28"/>
        </w:rPr>
        <w:t>Кокуйская</w:t>
      </w:r>
      <w:proofErr w:type="spellEnd"/>
      <w:r w:rsidR="003F543A">
        <w:rPr>
          <w:rFonts w:ascii="Times New Roman" w:hAnsi="Times New Roman" w:cs="Times New Roman"/>
          <w:sz w:val="28"/>
          <w:szCs w:val="28"/>
        </w:rPr>
        <w:t xml:space="preserve"> ООШ» и МКОУ «</w:t>
      </w:r>
      <w:proofErr w:type="spellStart"/>
      <w:r w:rsidR="003F543A">
        <w:rPr>
          <w:rFonts w:ascii="Times New Roman" w:hAnsi="Times New Roman" w:cs="Times New Roman"/>
          <w:sz w:val="28"/>
          <w:szCs w:val="28"/>
        </w:rPr>
        <w:t>Жидкинская</w:t>
      </w:r>
      <w:proofErr w:type="spellEnd"/>
      <w:r w:rsidR="003F543A">
        <w:rPr>
          <w:rFonts w:ascii="Times New Roman" w:hAnsi="Times New Roman" w:cs="Times New Roman"/>
          <w:sz w:val="28"/>
          <w:szCs w:val="28"/>
        </w:rPr>
        <w:t xml:space="preserve"> ООШ» соответственно</w:t>
      </w:r>
      <w:r w:rsidR="00CE787C" w:rsidRPr="00CE78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787C" w:rsidRPr="00CE787C">
        <w:rPr>
          <w:rFonts w:ascii="Times New Roman" w:hAnsi="Times New Roman" w:cs="Times New Roman"/>
          <w:sz w:val="28"/>
          <w:szCs w:val="28"/>
        </w:rPr>
        <w:t xml:space="preserve"> </w:t>
      </w:r>
      <w:r w:rsidR="007B27A2">
        <w:rPr>
          <w:rFonts w:ascii="Times New Roman" w:hAnsi="Times New Roman" w:cs="Times New Roman"/>
          <w:sz w:val="28"/>
          <w:szCs w:val="28"/>
        </w:rPr>
        <w:t>С июля по август 2023 года реорганизовано МКОУ «</w:t>
      </w:r>
      <w:proofErr w:type="spellStart"/>
      <w:r w:rsidR="007B27A2">
        <w:rPr>
          <w:rFonts w:ascii="Times New Roman" w:hAnsi="Times New Roman" w:cs="Times New Roman"/>
          <w:sz w:val="28"/>
          <w:szCs w:val="28"/>
        </w:rPr>
        <w:t>Жетковская</w:t>
      </w:r>
      <w:proofErr w:type="spellEnd"/>
      <w:r w:rsidR="007B27A2">
        <w:rPr>
          <w:rFonts w:ascii="Times New Roman" w:hAnsi="Times New Roman" w:cs="Times New Roman"/>
          <w:sz w:val="28"/>
          <w:szCs w:val="28"/>
        </w:rPr>
        <w:t xml:space="preserve"> ООШ» и МКДОУ «Н-</w:t>
      </w:r>
      <w:proofErr w:type="spellStart"/>
      <w:r w:rsidR="007B27A2">
        <w:rPr>
          <w:rFonts w:ascii="Times New Roman" w:hAnsi="Times New Roman" w:cs="Times New Roman"/>
          <w:sz w:val="28"/>
          <w:szCs w:val="28"/>
        </w:rPr>
        <w:t>Гирюнинский</w:t>
      </w:r>
      <w:proofErr w:type="spellEnd"/>
      <w:r w:rsidR="007B27A2">
        <w:rPr>
          <w:rFonts w:ascii="Times New Roman" w:hAnsi="Times New Roman" w:cs="Times New Roman"/>
          <w:sz w:val="28"/>
          <w:szCs w:val="28"/>
        </w:rPr>
        <w:t xml:space="preserve"> детский сад» путем присоединения к МКОУ «Ильдиканская СОШ».</w:t>
      </w:r>
    </w:p>
    <w:p w:rsidR="00CE787C" w:rsidRPr="00CE787C" w:rsidRDefault="002923DA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87C" w:rsidRPr="00CE787C">
        <w:rPr>
          <w:rFonts w:ascii="Times New Roman" w:hAnsi="Times New Roman" w:cs="Times New Roman"/>
          <w:sz w:val="28"/>
          <w:szCs w:val="28"/>
        </w:rPr>
        <w:t>Упразднены филиалы об</w:t>
      </w:r>
      <w:r w:rsidR="002B37E4">
        <w:rPr>
          <w:rFonts w:ascii="Times New Roman" w:hAnsi="Times New Roman" w:cs="Times New Roman"/>
          <w:sz w:val="28"/>
          <w:szCs w:val="28"/>
        </w:rPr>
        <w:t>щеобразовательных организаций МКОУ «</w:t>
      </w:r>
      <w:proofErr w:type="spellStart"/>
      <w:r w:rsidR="002B37E4">
        <w:rPr>
          <w:rFonts w:ascii="Times New Roman" w:hAnsi="Times New Roman" w:cs="Times New Roman"/>
          <w:sz w:val="28"/>
          <w:szCs w:val="28"/>
        </w:rPr>
        <w:t>Подойницынская</w:t>
      </w:r>
      <w:proofErr w:type="spellEnd"/>
      <w:r w:rsidR="002B37E4">
        <w:rPr>
          <w:rFonts w:ascii="Times New Roman" w:hAnsi="Times New Roman" w:cs="Times New Roman"/>
          <w:sz w:val="28"/>
          <w:szCs w:val="28"/>
        </w:rPr>
        <w:t xml:space="preserve"> СОШ», МК</w:t>
      </w:r>
      <w:r w:rsidR="00CE787C" w:rsidRPr="00CE787C">
        <w:rPr>
          <w:rFonts w:ascii="Times New Roman" w:hAnsi="Times New Roman" w:cs="Times New Roman"/>
          <w:sz w:val="28"/>
          <w:szCs w:val="28"/>
        </w:rPr>
        <w:t>ОУ «Нижне-</w:t>
      </w:r>
      <w:proofErr w:type="spellStart"/>
      <w:r w:rsidR="00CE787C" w:rsidRPr="00CE787C">
        <w:rPr>
          <w:rFonts w:ascii="Times New Roman" w:hAnsi="Times New Roman" w:cs="Times New Roman"/>
          <w:sz w:val="28"/>
          <w:szCs w:val="28"/>
        </w:rPr>
        <w:t>Кокуйская</w:t>
      </w:r>
      <w:proofErr w:type="spellEnd"/>
      <w:r w:rsidR="00CE787C" w:rsidRPr="00CE787C">
        <w:rPr>
          <w:rFonts w:ascii="Times New Roman" w:hAnsi="Times New Roman" w:cs="Times New Roman"/>
          <w:sz w:val="28"/>
          <w:szCs w:val="28"/>
        </w:rPr>
        <w:t xml:space="preserve"> ООШ»</w:t>
      </w:r>
      <w:r w:rsidR="00CB5A9F">
        <w:rPr>
          <w:rFonts w:ascii="Times New Roman" w:hAnsi="Times New Roman" w:cs="Times New Roman"/>
          <w:sz w:val="28"/>
          <w:szCs w:val="28"/>
        </w:rPr>
        <w:t>, МКОУ «</w:t>
      </w:r>
      <w:proofErr w:type="spellStart"/>
      <w:r w:rsidR="00CB5A9F">
        <w:rPr>
          <w:rFonts w:ascii="Times New Roman" w:hAnsi="Times New Roman" w:cs="Times New Roman"/>
          <w:sz w:val="28"/>
          <w:szCs w:val="28"/>
        </w:rPr>
        <w:t>Жетковская</w:t>
      </w:r>
      <w:proofErr w:type="spellEnd"/>
      <w:r w:rsidR="00CB5A9F">
        <w:rPr>
          <w:rFonts w:ascii="Times New Roman" w:hAnsi="Times New Roman" w:cs="Times New Roman"/>
          <w:sz w:val="28"/>
          <w:szCs w:val="28"/>
        </w:rPr>
        <w:t xml:space="preserve"> ООШ» 4</w:t>
      </w:r>
      <w:r w:rsidR="00DC267F" w:rsidRPr="00DC267F">
        <w:rPr>
          <w:rFonts w:ascii="Times New Roman" w:hAnsi="Times New Roman" w:cs="Times New Roman"/>
          <w:sz w:val="28"/>
          <w:szCs w:val="28"/>
        </w:rPr>
        <w:t xml:space="preserve"> филиала (с. </w:t>
      </w:r>
      <w:proofErr w:type="spellStart"/>
      <w:r w:rsidR="00DC267F" w:rsidRPr="00DC267F">
        <w:rPr>
          <w:rFonts w:ascii="Times New Roman" w:hAnsi="Times New Roman" w:cs="Times New Roman"/>
          <w:sz w:val="28"/>
          <w:szCs w:val="28"/>
        </w:rPr>
        <w:t>Барановск</w:t>
      </w:r>
      <w:proofErr w:type="spellEnd"/>
      <w:r w:rsidR="00DC267F" w:rsidRPr="00DC267F">
        <w:rPr>
          <w:rFonts w:ascii="Times New Roman" w:hAnsi="Times New Roman" w:cs="Times New Roman"/>
          <w:sz w:val="28"/>
          <w:szCs w:val="28"/>
        </w:rPr>
        <w:t>, н/</w:t>
      </w:r>
      <w:proofErr w:type="gramStart"/>
      <w:r w:rsidR="00DC267F" w:rsidRPr="00DC26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C267F" w:rsidRPr="00DC267F">
        <w:rPr>
          <w:rFonts w:ascii="Times New Roman" w:hAnsi="Times New Roman" w:cs="Times New Roman"/>
          <w:sz w:val="28"/>
          <w:szCs w:val="28"/>
        </w:rPr>
        <w:t xml:space="preserve"> лесоучастка </w:t>
      </w:r>
      <w:proofErr w:type="spellStart"/>
      <w:r w:rsidR="00DC267F" w:rsidRPr="00DC267F">
        <w:rPr>
          <w:rFonts w:ascii="Times New Roman" w:hAnsi="Times New Roman" w:cs="Times New Roman"/>
          <w:sz w:val="28"/>
          <w:szCs w:val="28"/>
        </w:rPr>
        <w:t>Саранная</w:t>
      </w:r>
      <w:proofErr w:type="spellEnd"/>
      <w:r w:rsidR="00E225FB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E225FB">
        <w:rPr>
          <w:rFonts w:ascii="Times New Roman" w:hAnsi="Times New Roman" w:cs="Times New Roman"/>
          <w:sz w:val="28"/>
          <w:szCs w:val="28"/>
        </w:rPr>
        <w:t>Гирюнино</w:t>
      </w:r>
      <w:proofErr w:type="spellEnd"/>
      <w:r w:rsidR="00CB5A9F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CB5A9F">
        <w:rPr>
          <w:rFonts w:ascii="Times New Roman" w:hAnsi="Times New Roman" w:cs="Times New Roman"/>
          <w:sz w:val="28"/>
          <w:szCs w:val="28"/>
        </w:rPr>
        <w:t>Сарбактуй</w:t>
      </w:r>
      <w:proofErr w:type="spellEnd"/>
      <w:r w:rsidR="00E225FB">
        <w:rPr>
          <w:rFonts w:ascii="Times New Roman" w:hAnsi="Times New Roman" w:cs="Times New Roman"/>
          <w:sz w:val="28"/>
          <w:szCs w:val="28"/>
        </w:rPr>
        <w:t>(в стадии ликвидации)</w:t>
      </w:r>
      <w:r w:rsidR="007024FA">
        <w:rPr>
          <w:rFonts w:ascii="Times New Roman" w:hAnsi="Times New Roman" w:cs="Times New Roman"/>
          <w:sz w:val="28"/>
          <w:szCs w:val="28"/>
        </w:rPr>
        <w:t>)</w:t>
      </w:r>
      <w:r w:rsidR="00CE787C" w:rsidRPr="00CE787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787C" w:rsidRPr="00CE787C" w:rsidRDefault="002923DA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A8F">
        <w:rPr>
          <w:rFonts w:ascii="Times New Roman" w:hAnsi="Times New Roman" w:cs="Times New Roman"/>
          <w:sz w:val="28"/>
          <w:szCs w:val="28"/>
        </w:rPr>
        <w:t xml:space="preserve"> </w:t>
      </w:r>
      <w:r w:rsidR="00CE787C" w:rsidRPr="00CE787C">
        <w:rPr>
          <w:rFonts w:ascii="Times New Roman" w:hAnsi="Times New Roman" w:cs="Times New Roman"/>
          <w:sz w:val="28"/>
          <w:szCs w:val="28"/>
        </w:rPr>
        <w:t xml:space="preserve">Все эти мероприятия направлены на повышение эффективности сети учреждений образования района, обеспечивающей доступность образования в ближайшие годы. </w:t>
      </w:r>
    </w:p>
    <w:p w:rsidR="00CE787C" w:rsidRPr="00CE787C" w:rsidRDefault="002923DA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87C" w:rsidRPr="00CE787C">
        <w:rPr>
          <w:rFonts w:ascii="Times New Roman" w:hAnsi="Times New Roman" w:cs="Times New Roman"/>
          <w:sz w:val="28"/>
          <w:szCs w:val="28"/>
        </w:rPr>
        <w:t>Для достижения оптимальной структуры сети образовательных организаций необходимо в ближайшие годы провести</w:t>
      </w:r>
      <w:r w:rsidR="00DC267F">
        <w:rPr>
          <w:rFonts w:ascii="Times New Roman" w:hAnsi="Times New Roman" w:cs="Times New Roman"/>
          <w:sz w:val="28"/>
          <w:szCs w:val="28"/>
        </w:rPr>
        <w:t xml:space="preserve"> капитальный </w:t>
      </w:r>
      <w:r w:rsidR="003F543A">
        <w:rPr>
          <w:rFonts w:ascii="Times New Roman" w:hAnsi="Times New Roman" w:cs="Times New Roman"/>
          <w:sz w:val="28"/>
          <w:szCs w:val="28"/>
        </w:rPr>
        <w:t xml:space="preserve">ремонт в зданиях </w:t>
      </w:r>
      <w:r w:rsidR="00DC267F">
        <w:rPr>
          <w:rFonts w:ascii="Times New Roman" w:hAnsi="Times New Roman" w:cs="Times New Roman"/>
          <w:sz w:val="28"/>
          <w:szCs w:val="28"/>
        </w:rPr>
        <w:t xml:space="preserve"> МКОУ «ООШ №4»,</w:t>
      </w:r>
      <w:r w:rsidR="003F543A">
        <w:rPr>
          <w:rFonts w:ascii="Times New Roman" w:hAnsi="Times New Roman" w:cs="Times New Roman"/>
          <w:sz w:val="28"/>
          <w:szCs w:val="28"/>
        </w:rPr>
        <w:t>МКОУ «Н-</w:t>
      </w:r>
      <w:proofErr w:type="spellStart"/>
      <w:r w:rsidR="003F543A">
        <w:rPr>
          <w:rFonts w:ascii="Times New Roman" w:hAnsi="Times New Roman" w:cs="Times New Roman"/>
          <w:sz w:val="28"/>
          <w:szCs w:val="28"/>
        </w:rPr>
        <w:t>Кокуйская</w:t>
      </w:r>
      <w:proofErr w:type="spellEnd"/>
      <w:r w:rsidR="003F543A">
        <w:rPr>
          <w:rFonts w:ascii="Times New Roman" w:hAnsi="Times New Roman" w:cs="Times New Roman"/>
          <w:sz w:val="28"/>
          <w:szCs w:val="28"/>
        </w:rPr>
        <w:t xml:space="preserve"> ООШ», МКОУ «</w:t>
      </w:r>
      <w:proofErr w:type="spellStart"/>
      <w:r w:rsidR="003F543A">
        <w:rPr>
          <w:rFonts w:ascii="Times New Roman" w:hAnsi="Times New Roman" w:cs="Times New Roman"/>
          <w:sz w:val="28"/>
          <w:szCs w:val="28"/>
        </w:rPr>
        <w:t>Жидкинская</w:t>
      </w:r>
      <w:proofErr w:type="spellEnd"/>
      <w:r w:rsidR="003F543A">
        <w:rPr>
          <w:rFonts w:ascii="Times New Roman" w:hAnsi="Times New Roman" w:cs="Times New Roman"/>
          <w:sz w:val="28"/>
          <w:szCs w:val="28"/>
        </w:rPr>
        <w:t xml:space="preserve"> ООШ»</w:t>
      </w:r>
      <w:proofErr w:type="gramStart"/>
      <w:r w:rsidR="003F543A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3F543A">
        <w:rPr>
          <w:rFonts w:ascii="Times New Roman" w:hAnsi="Times New Roman" w:cs="Times New Roman"/>
          <w:sz w:val="28"/>
          <w:szCs w:val="28"/>
        </w:rPr>
        <w:t xml:space="preserve">КОУ «Ильдиканская СОШ», </w:t>
      </w:r>
      <w:r w:rsidR="00DC267F">
        <w:rPr>
          <w:rFonts w:ascii="Times New Roman" w:hAnsi="Times New Roman" w:cs="Times New Roman"/>
          <w:sz w:val="28"/>
          <w:szCs w:val="28"/>
        </w:rPr>
        <w:t xml:space="preserve"> МК</w:t>
      </w:r>
      <w:r w:rsidR="00CE787C" w:rsidRPr="00CE787C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CE787C" w:rsidRPr="00CE787C">
        <w:rPr>
          <w:rFonts w:ascii="Times New Roman" w:hAnsi="Times New Roman" w:cs="Times New Roman"/>
          <w:sz w:val="28"/>
          <w:szCs w:val="28"/>
        </w:rPr>
        <w:t>Матусовская</w:t>
      </w:r>
      <w:proofErr w:type="spellEnd"/>
      <w:r w:rsidR="00CE787C" w:rsidRPr="00CE787C">
        <w:rPr>
          <w:rFonts w:ascii="Times New Roman" w:hAnsi="Times New Roman" w:cs="Times New Roman"/>
          <w:sz w:val="28"/>
          <w:szCs w:val="28"/>
        </w:rPr>
        <w:t xml:space="preserve"> ООШ»</w:t>
      </w:r>
      <w:r w:rsidR="00DC267F">
        <w:rPr>
          <w:rFonts w:ascii="Times New Roman" w:hAnsi="Times New Roman" w:cs="Times New Roman"/>
          <w:sz w:val="28"/>
          <w:szCs w:val="28"/>
        </w:rPr>
        <w:t xml:space="preserve"> (капитальный ремонт спортзала</w:t>
      </w:r>
      <w:r w:rsidR="008150BE">
        <w:rPr>
          <w:rFonts w:ascii="Times New Roman" w:hAnsi="Times New Roman" w:cs="Times New Roman"/>
          <w:sz w:val="28"/>
          <w:szCs w:val="28"/>
        </w:rPr>
        <w:t xml:space="preserve"> произведен </w:t>
      </w:r>
      <w:r w:rsidR="00DC267F"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CB5A9F">
        <w:rPr>
          <w:rFonts w:ascii="Times New Roman" w:hAnsi="Times New Roman" w:cs="Times New Roman"/>
          <w:sz w:val="28"/>
          <w:szCs w:val="28"/>
        </w:rPr>
        <w:t>, капитальный ремонт здания школы в 2022 году</w:t>
      </w:r>
      <w:r w:rsidR="00DC267F">
        <w:rPr>
          <w:rFonts w:ascii="Times New Roman" w:hAnsi="Times New Roman" w:cs="Times New Roman"/>
          <w:sz w:val="28"/>
          <w:szCs w:val="28"/>
        </w:rPr>
        <w:t>)</w:t>
      </w:r>
      <w:r w:rsidR="003F543A">
        <w:rPr>
          <w:rFonts w:ascii="Times New Roman" w:hAnsi="Times New Roman" w:cs="Times New Roman"/>
          <w:sz w:val="28"/>
          <w:szCs w:val="28"/>
        </w:rPr>
        <w:t xml:space="preserve">,  </w:t>
      </w:r>
      <w:r w:rsidR="0065701B">
        <w:rPr>
          <w:rFonts w:ascii="Times New Roman" w:hAnsi="Times New Roman" w:cs="Times New Roman"/>
          <w:sz w:val="28"/>
          <w:szCs w:val="28"/>
        </w:rPr>
        <w:t xml:space="preserve"> МКОУ «Ундинская СОШ» (ремонт спортзала</w:t>
      </w:r>
      <w:r w:rsidR="00E225FB">
        <w:rPr>
          <w:rFonts w:ascii="Times New Roman" w:hAnsi="Times New Roman" w:cs="Times New Roman"/>
          <w:sz w:val="28"/>
          <w:szCs w:val="28"/>
        </w:rPr>
        <w:t xml:space="preserve"> в 2020 г.</w:t>
      </w:r>
      <w:r w:rsidR="005B003D">
        <w:rPr>
          <w:rFonts w:ascii="Times New Roman" w:hAnsi="Times New Roman" w:cs="Times New Roman"/>
          <w:sz w:val="28"/>
          <w:szCs w:val="28"/>
        </w:rPr>
        <w:t>)</w:t>
      </w:r>
      <w:r w:rsidR="003F543A">
        <w:rPr>
          <w:rFonts w:ascii="Times New Roman" w:hAnsi="Times New Roman" w:cs="Times New Roman"/>
          <w:sz w:val="28"/>
          <w:szCs w:val="28"/>
        </w:rPr>
        <w:t>, капитальный ремонт в 2023 году проводится в МКОУ «СОШ №14», МКОУ «Ундинская СОШ», МКОУ «Ундино-Посельская СОШ»</w:t>
      </w:r>
      <w:r w:rsidR="00CE787C" w:rsidRPr="00CE787C">
        <w:rPr>
          <w:rFonts w:ascii="Times New Roman" w:hAnsi="Times New Roman" w:cs="Times New Roman"/>
          <w:sz w:val="28"/>
          <w:szCs w:val="28"/>
        </w:rPr>
        <w:t>.</w:t>
      </w:r>
    </w:p>
    <w:p w:rsidR="00CE787C" w:rsidRPr="00CE787C" w:rsidRDefault="00EE0103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E787C" w:rsidRPr="00CE787C">
        <w:rPr>
          <w:rFonts w:ascii="Times New Roman" w:hAnsi="Times New Roman" w:cs="Times New Roman"/>
          <w:bCs/>
          <w:sz w:val="28"/>
          <w:szCs w:val="28"/>
        </w:rPr>
        <w:t>. Муниципальная система общего образования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87C" w:rsidRPr="00BC08FF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8FF">
        <w:rPr>
          <w:rFonts w:ascii="Times New Roman" w:hAnsi="Times New Roman" w:cs="Times New Roman"/>
          <w:sz w:val="28"/>
          <w:szCs w:val="28"/>
        </w:rPr>
        <w:t>В   муниципальном</w:t>
      </w:r>
      <w:r w:rsidR="003F543A" w:rsidRPr="00BC08FF">
        <w:rPr>
          <w:rFonts w:ascii="Times New Roman" w:hAnsi="Times New Roman" w:cs="Times New Roman"/>
          <w:sz w:val="28"/>
          <w:szCs w:val="28"/>
        </w:rPr>
        <w:t xml:space="preserve"> районе «Балейский район» в 2022-2023</w:t>
      </w:r>
      <w:r w:rsidRPr="00BC08FF">
        <w:rPr>
          <w:rFonts w:ascii="Times New Roman" w:hAnsi="Times New Roman" w:cs="Times New Roman"/>
          <w:sz w:val="28"/>
          <w:szCs w:val="28"/>
        </w:rPr>
        <w:t xml:space="preserve"> учебном году муниципальная система общего образования представлена следующими характеристиками: </w:t>
      </w:r>
    </w:p>
    <w:p w:rsidR="00A7714E" w:rsidRPr="00BC08FF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8FF">
        <w:rPr>
          <w:rFonts w:ascii="Times New Roman" w:hAnsi="Times New Roman" w:cs="Times New Roman"/>
          <w:sz w:val="28"/>
          <w:szCs w:val="28"/>
        </w:rPr>
        <w:t xml:space="preserve">- учреждений общего образования – </w:t>
      </w:r>
      <w:r w:rsidR="00521231" w:rsidRPr="00BC08FF">
        <w:rPr>
          <w:rFonts w:ascii="Times New Roman" w:hAnsi="Times New Roman" w:cs="Times New Roman"/>
          <w:bCs/>
          <w:sz w:val="28"/>
          <w:szCs w:val="28"/>
        </w:rPr>
        <w:t xml:space="preserve">13 </w:t>
      </w:r>
      <w:r w:rsidRPr="00BC08FF">
        <w:rPr>
          <w:rFonts w:ascii="Times New Roman" w:hAnsi="Times New Roman" w:cs="Times New Roman"/>
          <w:sz w:val="28"/>
          <w:szCs w:val="28"/>
        </w:rPr>
        <w:t>школ;</w:t>
      </w:r>
    </w:p>
    <w:p w:rsidR="00A7714E" w:rsidRPr="00BC08FF" w:rsidRDefault="00A7714E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8FF">
        <w:rPr>
          <w:rFonts w:ascii="Times New Roman" w:hAnsi="Times New Roman" w:cs="Times New Roman"/>
          <w:sz w:val="28"/>
          <w:szCs w:val="28"/>
        </w:rPr>
        <w:t>- учреждений</w:t>
      </w:r>
      <w:r w:rsidR="00CE787C" w:rsidRPr="00BC08FF">
        <w:rPr>
          <w:rFonts w:ascii="Times New Roman" w:hAnsi="Times New Roman" w:cs="Times New Roman"/>
          <w:sz w:val="28"/>
          <w:szCs w:val="28"/>
        </w:rPr>
        <w:t xml:space="preserve">  </w:t>
      </w:r>
      <w:r w:rsidR="00521231" w:rsidRPr="00BC08FF">
        <w:rPr>
          <w:rFonts w:ascii="Times New Roman" w:hAnsi="Times New Roman" w:cs="Times New Roman"/>
          <w:sz w:val="28"/>
          <w:szCs w:val="28"/>
        </w:rPr>
        <w:t>дошкольного образования- 11</w:t>
      </w:r>
      <w:r w:rsidRPr="00BC08FF">
        <w:rPr>
          <w:rFonts w:ascii="Times New Roman" w:hAnsi="Times New Roman" w:cs="Times New Roman"/>
          <w:sz w:val="28"/>
          <w:szCs w:val="28"/>
        </w:rPr>
        <w:t>;</w:t>
      </w:r>
    </w:p>
    <w:p w:rsidR="00CE787C" w:rsidRPr="00BC08FF" w:rsidRDefault="00A7714E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8FF">
        <w:rPr>
          <w:rFonts w:ascii="Times New Roman" w:hAnsi="Times New Roman" w:cs="Times New Roman"/>
          <w:sz w:val="28"/>
          <w:szCs w:val="28"/>
        </w:rPr>
        <w:t xml:space="preserve">- учреждений </w:t>
      </w:r>
      <w:proofErr w:type="gramStart"/>
      <w:r w:rsidRPr="00BC08FF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BC08FF">
        <w:rPr>
          <w:rFonts w:ascii="Times New Roman" w:hAnsi="Times New Roman" w:cs="Times New Roman"/>
          <w:sz w:val="28"/>
          <w:szCs w:val="28"/>
        </w:rPr>
        <w:t xml:space="preserve"> образования-1</w:t>
      </w:r>
      <w:r w:rsidR="00CE787C" w:rsidRPr="00BC0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7C" w:rsidRPr="00BC08FF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8FF">
        <w:rPr>
          <w:rFonts w:ascii="Times New Roman" w:hAnsi="Times New Roman" w:cs="Times New Roman"/>
          <w:sz w:val="28"/>
          <w:szCs w:val="28"/>
        </w:rPr>
        <w:t xml:space="preserve">- количество педагогических работников – </w:t>
      </w:r>
      <w:r w:rsidR="00A44A8F">
        <w:rPr>
          <w:rFonts w:ascii="Times New Roman" w:hAnsi="Times New Roman" w:cs="Times New Roman"/>
          <w:bCs/>
          <w:sz w:val="28"/>
          <w:szCs w:val="28"/>
        </w:rPr>
        <w:t>221</w:t>
      </w:r>
      <w:r w:rsidRPr="00BC08F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C08FF">
        <w:rPr>
          <w:rFonts w:ascii="Times New Roman" w:hAnsi="Times New Roman" w:cs="Times New Roman"/>
          <w:sz w:val="28"/>
          <w:szCs w:val="28"/>
        </w:rPr>
        <w:t xml:space="preserve">(из них учителей - </w:t>
      </w:r>
      <w:r w:rsidR="00A44A8F">
        <w:rPr>
          <w:rFonts w:ascii="Times New Roman" w:hAnsi="Times New Roman" w:cs="Times New Roman"/>
          <w:bCs/>
          <w:sz w:val="28"/>
          <w:szCs w:val="28"/>
        </w:rPr>
        <w:t>187</w:t>
      </w:r>
      <w:r w:rsidRPr="00BC08F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E787C" w:rsidRPr="00BC08FF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8FF">
        <w:rPr>
          <w:rFonts w:ascii="Times New Roman" w:hAnsi="Times New Roman" w:cs="Times New Roman"/>
          <w:sz w:val="28"/>
          <w:szCs w:val="28"/>
        </w:rPr>
        <w:t xml:space="preserve">- количество обучающихся </w:t>
      </w:r>
      <w:proofErr w:type="gramStart"/>
      <w:r w:rsidRPr="00BC08FF">
        <w:rPr>
          <w:rFonts w:ascii="Times New Roman" w:hAnsi="Times New Roman" w:cs="Times New Roman"/>
          <w:sz w:val="28"/>
          <w:szCs w:val="28"/>
        </w:rPr>
        <w:t>–</w:t>
      </w:r>
      <w:r w:rsidR="008150BE" w:rsidRPr="00BC08F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150BE" w:rsidRPr="00BC08FF">
        <w:rPr>
          <w:rFonts w:ascii="Times New Roman" w:hAnsi="Times New Roman" w:cs="Times New Roman"/>
          <w:sz w:val="28"/>
          <w:szCs w:val="28"/>
        </w:rPr>
        <w:t>а начало учебного года</w:t>
      </w:r>
      <w:r w:rsidRPr="00BC08FF">
        <w:rPr>
          <w:rFonts w:ascii="Times New Roman" w:hAnsi="Times New Roman" w:cs="Times New Roman"/>
          <w:sz w:val="28"/>
          <w:szCs w:val="28"/>
        </w:rPr>
        <w:t xml:space="preserve"> </w:t>
      </w:r>
      <w:r w:rsidR="003F543A" w:rsidRPr="00BC08FF">
        <w:rPr>
          <w:rFonts w:ascii="Times New Roman" w:hAnsi="Times New Roman" w:cs="Times New Roman"/>
          <w:bCs/>
          <w:sz w:val="28"/>
          <w:szCs w:val="28"/>
        </w:rPr>
        <w:t>2351</w:t>
      </w:r>
      <w:r w:rsidRPr="00BC08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50BE" w:rsidRPr="00BC08FF">
        <w:rPr>
          <w:rFonts w:ascii="Times New Roman" w:hAnsi="Times New Roman" w:cs="Times New Roman"/>
          <w:sz w:val="28"/>
          <w:szCs w:val="28"/>
        </w:rPr>
        <w:t>че</w:t>
      </w:r>
      <w:r w:rsidR="00B35FD5" w:rsidRPr="00BC08FF">
        <w:rPr>
          <w:rFonts w:ascii="Times New Roman" w:hAnsi="Times New Roman" w:cs="Times New Roman"/>
          <w:sz w:val="28"/>
          <w:szCs w:val="28"/>
        </w:rPr>
        <w:t xml:space="preserve">л., на конец учебного года- </w:t>
      </w:r>
      <w:r w:rsidR="003F543A" w:rsidRPr="00BC08FF">
        <w:rPr>
          <w:rFonts w:ascii="Times New Roman" w:hAnsi="Times New Roman" w:cs="Times New Roman"/>
          <w:sz w:val="28"/>
          <w:szCs w:val="28"/>
        </w:rPr>
        <w:t>2335</w:t>
      </w:r>
      <w:r w:rsidR="00AF746F" w:rsidRPr="00BC08FF">
        <w:rPr>
          <w:rFonts w:ascii="Times New Roman" w:hAnsi="Times New Roman" w:cs="Times New Roman"/>
          <w:sz w:val="28"/>
          <w:szCs w:val="28"/>
        </w:rPr>
        <w:t>;</w:t>
      </w:r>
      <w:r w:rsidRPr="00BC08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14E" w:rsidRPr="00BC08FF" w:rsidRDefault="00A7714E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8FF">
        <w:rPr>
          <w:rFonts w:ascii="Times New Roman" w:hAnsi="Times New Roman" w:cs="Times New Roman"/>
          <w:sz w:val="28"/>
          <w:szCs w:val="28"/>
        </w:rPr>
        <w:t xml:space="preserve">- количество воспитанников в ДОУ- </w:t>
      </w:r>
      <w:r w:rsidR="00A32307" w:rsidRPr="00BC08FF">
        <w:rPr>
          <w:rFonts w:ascii="Times New Roman" w:hAnsi="Times New Roman" w:cs="Times New Roman"/>
          <w:sz w:val="28"/>
          <w:szCs w:val="28"/>
        </w:rPr>
        <w:t>782</w:t>
      </w:r>
    </w:p>
    <w:p w:rsidR="00A7714E" w:rsidRPr="00CE787C" w:rsidRDefault="00A7714E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8FF">
        <w:rPr>
          <w:rFonts w:ascii="Times New Roman" w:hAnsi="Times New Roman" w:cs="Times New Roman"/>
          <w:sz w:val="28"/>
          <w:szCs w:val="28"/>
        </w:rPr>
        <w:t>- количество детей в дополнительном образовании- 288;</w:t>
      </w:r>
    </w:p>
    <w:p w:rsidR="00CE787C" w:rsidRPr="00CE787C" w:rsidRDefault="003C216A" w:rsidP="00CE787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численность обучающихся</w:t>
      </w:r>
      <w:r w:rsidR="00CE787C" w:rsidRPr="00CE787C">
        <w:rPr>
          <w:rFonts w:ascii="Times New Roman" w:hAnsi="Times New Roman" w:cs="Times New Roman"/>
          <w:sz w:val="28"/>
          <w:szCs w:val="28"/>
        </w:rPr>
        <w:t xml:space="preserve"> на 1 учителя</w:t>
      </w:r>
      <w:r w:rsidR="00CB5A9F">
        <w:rPr>
          <w:rFonts w:ascii="Times New Roman" w:hAnsi="Times New Roman" w:cs="Times New Roman"/>
          <w:sz w:val="28"/>
          <w:szCs w:val="28"/>
        </w:rPr>
        <w:t xml:space="preserve"> </w:t>
      </w:r>
      <w:r w:rsidR="00B35FD5">
        <w:rPr>
          <w:rFonts w:ascii="Times New Roman" w:hAnsi="Times New Roman" w:cs="Times New Roman"/>
          <w:bCs/>
          <w:sz w:val="28"/>
          <w:szCs w:val="28"/>
        </w:rPr>
        <w:t xml:space="preserve"> в 2019-2020 уч. году составляет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2189">
        <w:rPr>
          <w:rFonts w:ascii="Times New Roman" w:hAnsi="Times New Roman" w:cs="Times New Roman"/>
          <w:bCs/>
          <w:sz w:val="28"/>
          <w:szCs w:val="28"/>
        </w:rPr>
        <w:t>10,2 чел.</w:t>
      </w:r>
      <w:r w:rsidR="00C71F68">
        <w:rPr>
          <w:rFonts w:ascii="Times New Roman" w:hAnsi="Times New Roman" w:cs="Times New Roman"/>
          <w:bCs/>
          <w:sz w:val="28"/>
          <w:szCs w:val="28"/>
        </w:rPr>
        <w:t>, в 2020-2021 уч. году составляет 10,1 чел.</w:t>
      </w:r>
      <w:r w:rsidR="00CB5A9F">
        <w:rPr>
          <w:rFonts w:ascii="Times New Roman" w:hAnsi="Times New Roman" w:cs="Times New Roman"/>
          <w:bCs/>
          <w:sz w:val="28"/>
          <w:szCs w:val="28"/>
        </w:rPr>
        <w:t>, в 2021-2022 учебном году</w:t>
      </w:r>
      <w:r w:rsidR="003F543A">
        <w:rPr>
          <w:rFonts w:ascii="Times New Roman" w:hAnsi="Times New Roman" w:cs="Times New Roman"/>
          <w:bCs/>
          <w:sz w:val="28"/>
          <w:szCs w:val="28"/>
        </w:rPr>
        <w:t xml:space="preserve"> составляет 10 чел., </w:t>
      </w:r>
      <w:r w:rsidR="003F543A" w:rsidRPr="00240B2C">
        <w:rPr>
          <w:rFonts w:ascii="Times New Roman" w:hAnsi="Times New Roman" w:cs="Times New Roman"/>
          <w:b/>
          <w:bCs/>
          <w:sz w:val="28"/>
          <w:szCs w:val="28"/>
        </w:rPr>
        <w:t>в 2022-2023 учебном году-</w:t>
      </w:r>
      <w:r w:rsidR="00240B2C" w:rsidRPr="00240B2C">
        <w:rPr>
          <w:rFonts w:ascii="Times New Roman" w:hAnsi="Times New Roman" w:cs="Times New Roman"/>
          <w:b/>
          <w:bCs/>
          <w:sz w:val="28"/>
          <w:szCs w:val="28"/>
        </w:rPr>
        <w:t>9,5 чел</w:t>
      </w:r>
      <w:r w:rsidR="00240B2C">
        <w:rPr>
          <w:rFonts w:ascii="Times New Roman" w:hAnsi="Times New Roman" w:cs="Times New Roman"/>
          <w:bCs/>
          <w:sz w:val="28"/>
          <w:szCs w:val="28"/>
        </w:rPr>
        <w:t>.;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>-средняя наполняемость классов</w:t>
      </w:r>
      <w:r w:rsidR="00AF746F">
        <w:rPr>
          <w:rFonts w:ascii="Times New Roman" w:hAnsi="Times New Roman" w:cs="Times New Roman"/>
          <w:sz w:val="28"/>
          <w:szCs w:val="28"/>
        </w:rPr>
        <w:t xml:space="preserve"> </w:t>
      </w:r>
      <w:r w:rsidR="00B35FD5">
        <w:rPr>
          <w:rFonts w:ascii="Times New Roman" w:hAnsi="Times New Roman" w:cs="Times New Roman"/>
          <w:bCs/>
          <w:sz w:val="28"/>
          <w:szCs w:val="28"/>
        </w:rPr>
        <w:t xml:space="preserve"> в 2019-2020  учебном году составляет</w:t>
      </w:r>
      <w:r w:rsidR="00FD38E0">
        <w:rPr>
          <w:rFonts w:ascii="Times New Roman" w:hAnsi="Times New Roman" w:cs="Times New Roman"/>
          <w:bCs/>
          <w:sz w:val="28"/>
          <w:szCs w:val="28"/>
        </w:rPr>
        <w:t xml:space="preserve"> 15,2 чел.</w:t>
      </w:r>
      <w:r w:rsidR="00C71F68">
        <w:rPr>
          <w:rFonts w:ascii="Times New Roman" w:hAnsi="Times New Roman" w:cs="Times New Roman"/>
          <w:bCs/>
          <w:sz w:val="28"/>
          <w:szCs w:val="28"/>
        </w:rPr>
        <w:t xml:space="preserve">, в 2020-2021 учебном году составляет </w:t>
      </w:r>
      <w:r w:rsidR="00DC6CB8">
        <w:rPr>
          <w:rFonts w:ascii="Times New Roman" w:hAnsi="Times New Roman" w:cs="Times New Roman"/>
          <w:bCs/>
          <w:sz w:val="28"/>
          <w:szCs w:val="28"/>
        </w:rPr>
        <w:t>14,8 чел.</w:t>
      </w:r>
      <w:r w:rsidR="00AF746F">
        <w:rPr>
          <w:rFonts w:ascii="Times New Roman" w:hAnsi="Times New Roman" w:cs="Times New Roman"/>
          <w:bCs/>
          <w:sz w:val="28"/>
          <w:szCs w:val="28"/>
        </w:rPr>
        <w:t>, в 2021-2022 у</w:t>
      </w:r>
      <w:r w:rsidR="00240B2C">
        <w:rPr>
          <w:rFonts w:ascii="Times New Roman" w:hAnsi="Times New Roman" w:cs="Times New Roman"/>
          <w:bCs/>
          <w:sz w:val="28"/>
          <w:szCs w:val="28"/>
        </w:rPr>
        <w:t xml:space="preserve">чебном году составила 14,8 чел., </w:t>
      </w:r>
      <w:r w:rsidR="00240B2C" w:rsidRPr="00240B2C">
        <w:rPr>
          <w:rFonts w:ascii="Times New Roman" w:hAnsi="Times New Roman" w:cs="Times New Roman"/>
          <w:b/>
          <w:bCs/>
          <w:sz w:val="28"/>
          <w:szCs w:val="28"/>
        </w:rPr>
        <w:t>в 2022-2023 учебном году-14,5 чел</w:t>
      </w:r>
      <w:r w:rsidR="00240B2C">
        <w:rPr>
          <w:rFonts w:ascii="Times New Roman" w:hAnsi="Times New Roman" w:cs="Times New Roman"/>
          <w:bCs/>
          <w:sz w:val="28"/>
          <w:szCs w:val="28"/>
        </w:rPr>
        <w:t>.;</w:t>
      </w:r>
    </w:p>
    <w:p w:rsidR="00CE787C" w:rsidRPr="00CE787C" w:rsidRDefault="007F79A5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F746F">
        <w:rPr>
          <w:rFonts w:ascii="Times New Roman" w:hAnsi="Times New Roman" w:cs="Times New Roman"/>
          <w:sz w:val="28"/>
          <w:szCs w:val="28"/>
        </w:rPr>
        <w:t xml:space="preserve">В первую смену </w:t>
      </w:r>
      <w:r w:rsidR="00FD38E0">
        <w:rPr>
          <w:rFonts w:ascii="Times New Roman" w:hAnsi="Times New Roman" w:cs="Times New Roman"/>
          <w:sz w:val="28"/>
          <w:szCs w:val="28"/>
        </w:rPr>
        <w:t xml:space="preserve"> в 201</w:t>
      </w:r>
      <w:r w:rsidR="00AF746F">
        <w:rPr>
          <w:rFonts w:ascii="Times New Roman" w:hAnsi="Times New Roman" w:cs="Times New Roman"/>
          <w:sz w:val="28"/>
          <w:szCs w:val="28"/>
        </w:rPr>
        <w:t xml:space="preserve">9-2020 учебном году </w:t>
      </w:r>
      <w:r w:rsidR="00FD38E0">
        <w:rPr>
          <w:rFonts w:ascii="Times New Roman" w:hAnsi="Times New Roman" w:cs="Times New Roman"/>
          <w:sz w:val="28"/>
          <w:szCs w:val="28"/>
        </w:rPr>
        <w:t xml:space="preserve"> -2088 (88,2%), вторая  смена- 279 (11,8%)</w:t>
      </w:r>
      <w:r w:rsidR="00DC6CB8">
        <w:rPr>
          <w:rFonts w:ascii="Times New Roman" w:hAnsi="Times New Roman" w:cs="Times New Roman"/>
          <w:sz w:val="28"/>
          <w:szCs w:val="28"/>
        </w:rPr>
        <w:t>, в 2020-2021 учебном году первая сме</w:t>
      </w:r>
      <w:r w:rsidR="002B0557">
        <w:rPr>
          <w:rFonts w:ascii="Times New Roman" w:hAnsi="Times New Roman" w:cs="Times New Roman"/>
          <w:sz w:val="28"/>
          <w:szCs w:val="28"/>
        </w:rPr>
        <w:t xml:space="preserve">на -1861 (79,5%) обучающихся, </w:t>
      </w:r>
      <w:r w:rsidR="00DC6CB8">
        <w:rPr>
          <w:rFonts w:ascii="Times New Roman" w:hAnsi="Times New Roman" w:cs="Times New Roman"/>
          <w:sz w:val="28"/>
          <w:szCs w:val="28"/>
        </w:rPr>
        <w:t xml:space="preserve"> вторая смена 480 (20,5%)</w:t>
      </w:r>
      <w:r w:rsidR="00DE4909">
        <w:rPr>
          <w:rFonts w:ascii="Times New Roman" w:hAnsi="Times New Roman" w:cs="Times New Roman"/>
          <w:sz w:val="28"/>
          <w:szCs w:val="28"/>
        </w:rPr>
        <w:t xml:space="preserve"> –присоединилась МКОУ «СОШ №5 с численностью обучающихся во вторую смену- 160</w:t>
      </w:r>
      <w:r w:rsidR="00AF746F">
        <w:rPr>
          <w:rFonts w:ascii="Times New Roman" w:hAnsi="Times New Roman" w:cs="Times New Roman"/>
          <w:sz w:val="28"/>
          <w:szCs w:val="28"/>
        </w:rPr>
        <w:t xml:space="preserve">, в 2021-2022 учебном году -1979 чел.(83,7%), вторая смена </w:t>
      </w:r>
      <w:r w:rsidR="00F42D45">
        <w:rPr>
          <w:rFonts w:ascii="Times New Roman" w:hAnsi="Times New Roman" w:cs="Times New Roman"/>
          <w:sz w:val="28"/>
          <w:szCs w:val="28"/>
        </w:rPr>
        <w:t>-385 чел. (16,3%)</w:t>
      </w:r>
      <w:r w:rsidR="00240B2C">
        <w:rPr>
          <w:rFonts w:ascii="Times New Roman" w:hAnsi="Times New Roman" w:cs="Times New Roman"/>
          <w:sz w:val="28"/>
          <w:szCs w:val="28"/>
        </w:rPr>
        <w:t>, в 2022-2023 учебном году-1955 (83,2%), вторая смена-396 чел.(16,8%)</w:t>
      </w:r>
      <w:r w:rsidR="00CE787C" w:rsidRPr="00CE78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787C" w:rsidRPr="00CE787C">
        <w:rPr>
          <w:rFonts w:ascii="Times New Roman" w:hAnsi="Times New Roman" w:cs="Times New Roman"/>
          <w:sz w:val="28"/>
          <w:szCs w:val="28"/>
        </w:rPr>
        <w:t xml:space="preserve"> Вторая половина дня была предусмотрена для реализации требований ФГОС НОО и ООО через внеурочную, кружковую, проектную, исследовательскую деятельность и индивидуальную работу </w:t>
      </w:r>
      <w:proofErr w:type="gramStart"/>
      <w:r w:rsidR="00CE787C" w:rsidRPr="00CE787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E787C" w:rsidRPr="00CE787C">
        <w:rPr>
          <w:rFonts w:ascii="Times New Roman" w:hAnsi="Times New Roman" w:cs="Times New Roman"/>
          <w:sz w:val="28"/>
          <w:szCs w:val="28"/>
        </w:rPr>
        <w:t xml:space="preserve"> </w:t>
      </w:r>
      <w:r w:rsidR="002B0557">
        <w:rPr>
          <w:rFonts w:ascii="Times New Roman" w:hAnsi="Times New Roman" w:cs="Times New Roman"/>
          <w:sz w:val="28"/>
          <w:szCs w:val="28"/>
        </w:rPr>
        <w:t>об</w:t>
      </w:r>
      <w:r w:rsidR="00CE787C" w:rsidRPr="00CE787C">
        <w:rPr>
          <w:rFonts w:ascii="Times New Roman" w:hAnsi="Times New Roman" w:cs="Times New Roman"/>
          <w:sz w:val="28"/>
          <w:szCs w:val="28"/>
        </w:rPr>
        <w:t>уча</w:t>
      </w:r>
      <w:r w:rsidR="002B0557">
        <w:rPr>
          <w:rFonts w:ascii="Times New Roman" w:hAnsi="Times New Roman" w:cs="Times New Roman"/>
          <w:sz w:val="28"/>
          <w:szCs w:val="28"/>
        </w:rPr>
        <w:t>ю</w:t>
      </w:r>
      <w:r w:rsidR="00CE787C" w:rsidRPr="00CE787C">
        <w:rPr>
          <w:rFonts w:ascii="Times New Roman" w:hAnsi="Times New Roman" w:cs="Times New Roman"/>
          <w:sz w:val="28"/>
          <w:szCs w:val="28"/>
        </w:rPr>
        <w:t>щимися.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>Содержание образования динамично развивается. В штатном режиме реализуется ФГОС НОО</w:t>
      </w:r>
      <w:r w:rsidR="003C216A">
        <w:rPr>
          <w:rFonts w:ascii="Times New Roman" w:hAnsi="Times New Roman" w:cs="Times New Roman"/>
          <w:sz w:val="28"/>
          <w:szCs w:val="28"/>
        </w:rPr>
        <w:t xml:space="preserve">, </w:t>
      </w:r>
      <w:r w:rsidRPr="00CE787C">
        <w:rPr>
          <w:rFonts w:ascii="Times New Roman" w:hAnsi="Times New Roman" w:cs="Times New Roman"/>
          <w:sz w:val="28"/>
          <w:szCs w:val="28"/>
        </w:rPr>
        <w:t xml:space="preserve"> Ф</w:t>
      </w:r>
      <w:r w:rsidR="003C216A">
        <w:rPr>
          <w:rFonts w:ascii="Times New Roman" w:hAnsi="Times New Roman" w:cs="Times New Roman"/>
          <w:sz w:val="28"/>
          <w:szCs w:val="28"/>
        </w:rPr>
        <w:t xml:space="preserve">ГОС ООО, </w:t>
      </w:r>
      <w:r w:rsidR="00640B60">
        <w:rPr>
          <w:rFonts w:ascii="Times New Roman" w:hAnsi="Times New Roman" w:cs="Times New Roman"/>
          <w:sz w:val="28"/>
          <w:szCs w:val="28"/>
        </w:rPr>
        <w:t>Ф</w:t>
      </w:r>
      <w:r w:rsidR="00BC08FF">
        <w:rPr>
          <w:rFonts w:ascii="Times New Roman" w:hAnsi="Times New Roman" w:cs="Times New Roman"/>
          <w:sz w:val="28"/>
          <w:szCs w:val="28"/>
        </w:rPr>
        <w:t>ГОС СОО</w:t>
      </w:r>
      <w:r w:rsidRPr="00CE787C">
        <w:rPr>
          <w:rFonts w:ascii="Times New Roman" w:hAnsi="Times New Roman" w:cs="Times New Roman"/>
          <w:sz w:val="28"/>
          <w:szCs w:val="28"/>
        </w:rPr>
        <w:t xml:space="preserve">. </w:t>
      </w:r>
      <w:r w:rsidR="00240B2C">
        <w:rPr>
          <w:rFonts w:ascii="Times New Roman" w:hAnsi="Times New Roman" w:cs="Times New Roman"/>
          <w:sz w:val="28"/>
          <w:szCs w:val="28"/>
        </w:rPr>
        <w:t>В 2022-2023</w:t>
      </w:r>
      <w:r w:rsidR="00DC6CB8">
        <w:rPr>
          <w:rFonts w:ascii="Times New Roman" w:hAnsi="Times New Roman" w:cs="Times New Roman"/>
          <w:sz w:val="28"/>
          <w:szCs w:val="28"/>
        </w:rPr>
        <w:t xml:space="preserve"> учебном году 100%- индивидуальные учебные планы</w:t>
      </w:r>
      <w:r w:rsidRPr="00CE787C">
        <w:rPr>
          <w:rFonts w:ascii="Times New Roman" w:hAnsi="Times New Roman" w:cs="Times New Roman"/>
          <w:sz w:val="28"/>
          <w:szCs w:val="28"/>
        </w:rPr>
        <w:t>.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87C" w:rsidRPr="00CE787C" w:rsidRDefault="00EE0103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E787C" w:rsidRPr="00CE787C">
        <w:rPr>
          <w:rFonts w:ascii="Times New Roman" w:hAnsi="Times New Roman" w:cs="Times New Roman"/>
          <w:bCs/>
          <w:sz w:val="28"/>
          <w:szCs w:val="28"/>
        </w:rPr>
        <w:t xml:space="preserve">.1. Качество образования 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 xml:space="preserve">Основными показателями оценки качества образования являются: 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CE787C">
        <w:rPr>
          <w:rFonts w:ascii="Times New Roman" w:hAnsi="Times New Roman" w:cs="Times New Roman"/>
          <w:sz w:val="28"/>
          <w:szCs w:val="28"/>
        </w:rPr>
        <w:t xml:space="preserve"> результаты промежуточной аттестации </w:t>
      </w:r>
      <w:proofErr w:type="gramStart"/>
      <w:r w:rsidRPr="00CE78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787C">
        <w:rPr>
          <w:rFonts w:ascii="Times New Roman" w:hAnsi="Times New Roman" w:cs="Times New Roman"/>
          <w:sz w:val="28"/>
          <w:szCs w:val="28"/>
        </w:rPr>
        <w:t xml:space="preserve"> (успеваемость и качество), 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CE787C">
        <w:rPr>
          <w:rFonts w:ascii="Times New Roman" w:hAnsi="Times New Roman" w:cs="Times New Roman"/>
          <w:sz w:val="28"/>
          <w:szCs w:val="28"/>
        </w:rPr>
        <w:t xml:space="preserve"> результаты государственной итоговой аттестации выпускников (ОГЭ и ЕГЭ); 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CE787C">
        <w:rPr>
          <w:rFonts w:ascii="Times New Roman" w:hAnsi="Times New Roman" w:cs="Times New Roman"/>
          <w:sz w:val="28"/>
          <w:szCs w:val="28"/>
        </w:rPr>
        <w:t xml:space="preserve"> мониторинговые исследования уровня учебных достижений; 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sym w:font="Times New Roman" w:char="F02D"/>
      </w:r>
      <w:r w:rsidRPr="00CE787C">
        <w:rPr>
          <w:rFonts w:ascii="Times New Roman" w:hAnsi="Times New Roman" w:cs="Times New Roman"/>
          <w:sz w:val="28"/>
          <w:szCs w:val="28"/>
        </w:rPr>
        <w:t xml:space="preserve"> результаты независимой оценки качества образования. 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787C" w:rsidRPr="00CE787C" w:rsidRDefault="00EE0103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CE787C" w:rsidRPr="00CE787C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CE787C" w:rsidRPr="00541021">
        <w:rPr>
          <w:rFonts w:ascii="Times New Roman" w:hAnsi="Times New Roman" w:cs="Times New Roman"/>
          <w:bCs/>
          <w:sz w:val="28"/>
          <w:szCs w:val="28"/>
        </w:rPr>
        <w:t>Показатели</w:t>
      </w:r>
      <w:r w:rsidR="00CE787C" w:rsidRPr="00CE787C">
        <w:rPr>
          <w:rFonts w:ascii="Times New Roman" w:hAnsi="Times New Roman" w:cs="Times New Roman"/>
          <w:bCs/>
          <w:sz w:val="28"/>
          <w:szCs w:val="28"/>
        </w:rPr>
        <w:t xml:space="preserve"> успеваемости и качества образования промежуточной аттестации </w:t>
      </w:r>
      <w:proofErr w:type="gramStart"/>
      <w:r w:rsidR="00CE787C" w:rsidRPr="00CE787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CE787C" w:rsidRPr="00CE78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 xml:space="preserve">Показатели успеваемости  промежуточной аттестации </w:t>
      </w:r>
      <w:proofErr w:type="gramStart"/>
      <w:r w:rsidRPr="00CE787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787C">
        <w:rPr>
          <w:rFonts w:ascii="Times New Roman" w:hAnsi="Times New Roman" w:cs="Times New Roman"/>
          <w:sz w:val="28"/>
          <w:szCs w:val="28"/>
        </w:rPr>
        <w:t xml:space="preserve">  за последние 2 </w:t>
      </w:r>
      <w:r w:rsidR="005334BE">
        <w:rPr>
          <w:rFonts w:ascii="Times New Roman" w:hAnsi="Times New Roman" w:cs="Times New Roman"/>
          <w:sz w:val="28"/>
          <w:szCs w:val="28"/>
        </w:rPr>
        <w:t>года стабильны и составляют 98,9</w:t>
      </w:r>
      <w:r w:rsidR="00CA629E" w:rsidRPr="00874B07">
        <w:rPr>
          <w:rFonts w:ascii="Times New Roman" w:hAnsi="Times New Roman" w:cs="Times New Roman"/>
          <w:sz w:val="28"/>
          <w:szCs w:val="28"/>
        </w:rPr>
        <w:t>%</w:t>
      </w:r>
      <w:r w:rsidR="005334BE">
        <w:rPr>
          <w:rFonts w:ascii="Times New Roman" w:hAnsi="Times New Roman" w:cs="Times New Roman"/>
          <w:sz w:val="28"/>
          <w:szCs w:val="28"/>
        </w:rPr>
        <w:t xml:space="preserve">  </w:t>
      </w:r>
      <w:r w:rsidR="00874B07" w:rsidRPr="00874B07">
        <w:rPr>
          <w:rFonts w:ascii="Times New Roman" w:hAnsi="Times New Roman" w:cs="Times New Roman"/>
          <w:sz w:val="28"/>
          <w:szCs w:val="28"/>
        </w:rPr>
        <w:t xml:space="preserve"> </w:t>
      </w:r>
      <w:r w:rsidR="005334BE">
        <w:rPr>
          <w:rFonts w:ascii="Times New Roman" w:hAnsi="Times New Roman" w:cs="Times New Roman"/>
          <w:sz w:val="28"/>
          <w:szCs w:val="28"/>
        </w:rPr>
        <w:t>(</w:t>
      </w:r>
      <w:r w:rsidR="000D291E">
        <w:rPr>
          <w:rFonts w:ascii="Times New Roman" w:hAnsi="Times New Roman" w:cs="Times New Roman"/>
          <w:sz w:val="28"/>
          <w:szCs w:val="28"/>
        </w:rPr>
        <w:t>за 2021-2022</w:t>
      </w:r>
      <w:r w:rsidR="00541021">
        <w:rPr>
          <w:rFonts w:ascii="Times New Roman" w:hAnsi="Times New Roman" w:cs="Times New Roman"/>
          <w:sz w:val="28"/>
          <w:szCs w:val="28"/>
        </w:rPr>
        <w:t xml:space="preserve"> уч. год -98,4</w:t>
      </w:r>
      <w:r w:rsidR="00874B07">
        <w:rPr>
          <w:rFonts w:ascii="Times New Roman" w:hAnsi="Times New Roman" w:cs="Times New Roman"/>
          <w:sz w:val="28"/>
          <w:szCs w:val="28"/>
        </w:rPr>
        <w:t>%)</w:t>
      </w:r>
      <w:r w:rsidR="00CA629E" w:rsidRPr="00874B07">
        <w:rPr>
          <w:rFonts w:ascii="Times New Roman" w:hAnsi="Times New Roman" w:cs="Times New Roman"/>
          <w:sz w:val="28"/>
          <w:szCs w:val="28"/>
        </w:rPr>
        <w:t>.</w:t>
      </w:r>
      <w:r w:rsidRPr="00CE78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787C">
        <w:rPr>
          <w:rFonts w:ascii="Times New Roman" w:hAnsi="Times New Roman" w:cs="Times New Roman"/>
          <w:sz w:val="28"/>
          <w:szCs w:val="28"/>
        </w:rPr>
        <w:t>Кач</w:t>
      </w:r>
      <w:r w:rsidR="00874B07">
        <w:rPr>
          <w:rFonts w:ascii="Times New Roman" w:hAnsi="Times New Roman" w:cs="Times New Roman"/>
          <w:sz w:val="28"/>
          <w:szCs w:val="28"/>
        </w:rPr>
        <w:t xml:space="preserve">ество </w:t>
      </w:r>
      <w:proofErr w:type="spellStart"/>
      <w:r w:rsidR="0054102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874B07">
        <w:rPr>
          <w:rFonts w:ascii="Times New Roman" w:hAnsi="Times New Roman" w:cs="Times New Roman"/>
          <w:sz w:val="28"/>
          <w:szCs w:val="28"/>
        </w:rPr>
        <w:t xml:space="preserve"> по району </w:t>
      </w:r>
      <w:proofErr w:type="gramStart"/>
      <w:r w:rsidR="000D291E">
        <w:rPr>
          <w:rFonts w:ascii="Times New Roman" w:hAnsi="Times New Roman" w:cs="Times New Roman"/>
          <w:sz w:val="28"/>
          <w:szCs w:val="28"/>
        </w:rPr>
        <w:t>повысилось</w:t>
      </w:r>
      <w:proofErr w:type="gramEnd"/>
      <w:r w:rsidR="000D291E">
        <w:rPr>
          <w:rFonts w:ascii="Times New Roman" w:hAnsi="Times New Roman" w:cs="Times New Roman"/>
          <w:sz w:val="28"/>
          <w:szCs w:val="28"/>
        </w:rPr>
        <w:t xml:space="preserve"> составляет 39,3</w:t>
      </w:r>
      <w:r w:rsidRPr="00CE787C">
        <w:rPr>
          <w:rFonts w:ascii="Times New Roman" w:hAnsi="Times New Roman" w:cs="Times New Roman"/>
          <w:sz w:val="28"/>
          <w:szCs w:val="28"/>
        </w:rPr>
        <w:t xml:space="preserve"> %</w:t>
      </w:r>
      <w:r w:rsidR="000D291E">
        <w:rPr>
          <w:rFonts w:ascii="Times New Roman" w:hAnsi="Times New Roman" w:cs="Times New Roman"/>
          <w:sz w:val="28"/>
          <w:szCs w:val="28"/>
        </w:rPr>
        <w:t xml:space="preserve"> (в 2021-2022 учебном году составляло 34,5</w:t>
      </w:r>
      <w:r w:rsidR="005334BE">
        <w:rPr>
          <w:rFonts w:ascii="Times New Roman" w:hAnsi="Times New Roman" w:cs="Times New Roman"/>
          <w:sz w:val="28"/>
          <w:szCs w:val="28"/>
        </w:rPr>
        <w:t>%)</w:t>
      </w:r>
      <w:r w:rsidR="00CA629E">
        <w:rPr>
          <w:rFonts w:ascii="Times New Roman" w:hAnsi="Times New Roman" w:cs="Times New Roman"/>
          <w:sz w:val="28"/>
          <w:szCs w:val="28"/>
        </w:rPr>
        <w:t xml:space="preserve"> </w:t>
      </w:r>
      <w:r w:rsidR="00874B07">
        <w:rPr>
          <w:rFonts w:ascii="Times New Roman" w:hAnsi="Times New Roman" w:cs="Times New Roman"/>
          <w:sz w:val="28"/>
          <w:szCs w:val="28"/>
        </w:rPr>
        <w:t xml:space="preserve">. </w:t>
      </w:r>
      <w:r w:rsidRPr="00CE787C">
        <w:rPr>
          <w:rFonts w:ascii="Times New Roman" w:hAnsi="Times New Roman" w:cs="Times New Roman"/>
          <w:sz w:val="28"/>
          <w:szCs w:val="28"/>
        </w:rPr>
        <w:t>Л</w:t>
      </w:r>
      <w:r w:rsidRPr="00276C6A">
        <w:rPr>
          <w:rFonts w:ascii="Times New Roman" w:hAnsi="Times New Roman" w:cs="Times New Roman"/>
          <w:sz w:val="28"/>
          <w:szCs w:val="28"/>
        </w:rPr>
        <w:t>учшие</w:t>
      </w:r>
      <w:r w:rsidRPr="00CE787C">
        <w:rPr>
          <w:rFonts w:ascii="Times New Roman" w:hAnsi="Times New Roman" w:cs="Times New Roman"/>
          <w:sz w:val="28"/>
          <w:szCs w:val="28"/>
        </w:rPr>
        <w:t xml:space="preserve"> показатели по качеству знаний (50% и выше </w:t>
      </w:r>
      <w:r w:rsidRPr="00497F51">
        <w:rPr>
          <w:rFonts w:ascii="Times New Roman" w:hAnsi="Times New Roman" w:cs="Times New Roman"/>
          <w:b/>
          <w:sz w:val="28"/>
          <w:szCs w:val="28"/>
        </w:rPr>
        <w:t>по</w:t>
      </w:r>
      <w:r w:rsidR="005334BE" w:rsidRPr="00497F51">
        <w:rPr>
          <w:rFonts w:ascii="Times New Roman" w:hAnsi="Times New Roman" w:cs="Times New Roman"/>
          <w:b/>
          <w:sz w:val="28"/>
          <w:szCs w:val="28"/>
        </w:rPr>
        <w:t xml:space="preserve"> начальной школе</w:t>
      </w:r>
      <w:r w:rsidR="005334BE">
        <w:rPr>
          <w:rFonts w:ascii="Times New Roman" w:hAnsi="Times New Roman" w:cs="Times New Roman"/>
          <w:sz w:val="28"/>
          <w:szCs w:val="28"/>
        </w:rPr>
        <w:t>) по</w:t>
      </w:r>
      <w:r w:rsidR="000D291E">
        <w:rPr>
          <w:rFonts w:ascii="Times New Roman" w:hAnsi="Times New Roman" w:cs="Times New Roman"/>
          <w:sz w:val="28"/>
          <w:szCs w:val="28"/>
        </w:rPr>
        <w:t xml:space="preserve"> результатам 2022-2023</w:t>
      </w:r>
      <w:r w:rsidR="00DA01C0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474626">
        <w:rPr>
          <w:rFonts w:ascii="Times New Roman" w:hAnsi="Times New Roman" w:cs="Times New Roman"/>
          <w:sz w:val="28"/>
          <w:szCs w:val="28"/>
        </w:rPr>
        <w:t xml:space="preserve"> МКОУ «НОШ №3»</w:t>
      </w:r>
      <w:r w:rsidR="00013562">
        <w:rPr>
          <w:rFonts w:ascii="Times New Roman" w:hAnsi="Times New Roman" w:cs="Times New Roman"/>
          <w:sz w:val="28"/>
          <w:szCs w:val="28"/>
        </w:rPr>
        <w:t>,</w:t>
      </w:r>
      <w:r w:rsidR="000D291E">
        <w:rPr>
          <w:rFonts w:ascii="Times New Roman" w:hAnsi="Times New Roman" w:cs="Times New Roman"/>
          <w:sz w:val="28"/>
          <w:szCs w:val="28"/>
        </w:rPr>
        <w:t>МКОУ «Ильдиканская СОШ»,МКОУ «</w:t>
      </w:r>
      <w:proofErr w:type="spellStart"/>
      <w:r w:rsidR="000D291E">
        <w:rPr>
          <w:rFonts w:ascii="Times New Roman" w:hAnsi="Times New Roman" w:cs="Times New Roman"/>
          <w:sz w:val="28"/>
          <w:szCs w:val="28"/>
        </w:rPr>
        <w:t>Подойницынская</w:t>
      </w:r>
      <w:proofErr w:type="spellEnd"/>
      <w:r w:rsidR="000D291E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D291E">
        <w:rPr>
          <w:rFonts w:ascii="Times New Roman" w:hAnsi="Times New Roman" w:cs="Times New Roman"/>
          <w:sz w:val="28"/>
          <w:szCs w:val="28"/>
        </w:rPr>
        <w:t>Ундинская</w:t>
      </w:r>
      <w:proofErr w:type="spellEnd"/>
      <w:r w:rsidR="000D291E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D291E">
        <w:rPr>
          <w:rFonts w:ascii="Times New Roman" w:hAnsi="Times New Roman" w:cs="Times New Roman"/>
          <w:sz w:val="28"/>
          <w:szCs w:val="28"/>
        </w:rPr>
        <w:t>Казаковская</w:t>
      </w:r>
      <w:proofErr w:type="spellEnd"/>
      <w:r w:rsidR="000D291E">
        <w:rPr>
          <w:rFonts w:ascii="Times New Roman" w:hAnsi="Times New Roman" w:cs="Times New Roman"/>
          <w:sz w:val="28"/>
          <w:szCs w:val="28"/>
        </w:rPr>
        <w:t xml:space="preserve"> СОШ», МКОУ «Н-</w:t>
      </w:r>
      <w:proofErr w:type="spellStart"/>
      <w:r w:rsidR="000D291E">
        <w:rPr>
          <w:rFonts w:ascii="Times New Roman" w:hAnsi="Times New Roman" w:cs="Times New Roman"/>
          <w:sz w:val="28"/>
          <w:szCs w:val="28"/>
        </w:rPr>
        <w:t>Кокуйская</w:t>
      </w:r>
      <w:proofErr w:type="spellEnd"/>
      <w:r w:rsidR="000D291E">
        <w:rPr>
          <w:rFonts w:ascii="Times New Roman" w:hAnsi="Times New Roman" w:cs="Times New Roman"/>
          <w:sz w:val="28"/>
          <w:szCs w:val="28"/>
        </w:rPr>
        <w:t xml:space="preserve"> ООШ»,</w:t>
      </w:r>
      <w:r w:rsidR="00497F51">
        <w:rPr>
          <w:rFonts w:ascii="Times New Roman" w:hAnsi="Times New Roman" w:cs="Times New Roman"/>
          <w:sz w:val="28"/>
          <w:szCs w:val="28"/>
        </w:rPr>
        <w:t>МКОУ «Ундино-Посельская СОШ»,</w:t>
      </w:r>
      <w:r w:rsidR="00013562">
        <w:rPr>
          <w:rFonts w:ascii="Times New Roman" w:hAnsi="Times New Roman" w:cs="Times New Roman"/>
          <w:sz w:val="28"/>
          <w:szCs w:val="28"/>
        </w:rPr>
        <w:t xml:space="preserve"> </w:t>
      </w:r>
      <w:r w:rsidR="00013562" w:rsidRPr="00497F51">
        <w:rPr>
          <w:rFonts w:ascii="Times New Roman" w:hAnsi="Times New Roman" w:cs="Times New Roman"/>
          <w:b/>
          <w:sz w:val="28"/>
          <w:szCs w:val="28"/>
        </w:rPr>
        <w:t>по основной школе</w:t>
      </w:r>
      <w:r w:rsidR="00013562">
        <w:rPr>
          <w:rFonts w:ascii="Times New Roman" w:hAnsi="Times New Roman" w:cs="Times New Roman"/>
          <w:sz w:val="28"/>
          <w:szCs w:val="28"/>
        </w:rPr>
        <w:t xml:space="preserve"> 40% и выше в МКОУ «СОШ №5»</w:t>
      </w:r>
      <w:r w:rsidR="00DE4909">
        <w:rPr>
          <w:rFonts w:ascii="Times New Roman" w:hAnsi="Times New Roman" w:cs="Times New Roman"/>
          <w:sz w:val="28"/>
          <w:szCs w:val="28"/>
        </w:rPr>
        <w:t>,</w:t>
      </w:r>
      <w:r w:rsidR="00497F51">
        <w:rPr>
          <w:rFonts w:ascii="Times New Roman" w:hAnsi="Times New Roman" w:cs="Times New Roman"/>
          <w:sz w:val="28"/>
          <w:szCs w:val="28"/>
        </w:rPr>
        <w:t>МКОУ «Н-</w:t>
      </w:r>
      <w:proofErr w:type="spellStart"/>
      <w:r w:rsidR="00497F51">
        <w:rPr>
          <w:rFonts w:ascii="Times New Roman" w:hAnsi="Times New Roman" w:cs="Times New Roman"/>
          <w:sz w:val="28"/>
          <w:szCs w:val="28"/>
        </w:rPr>
        <w:t>Кокуйская</w:t>
      </w:r>
      <w:proofErr w:type="spellEnd"/>
      <w:r w:rsidR="00497F51">
        <w:rPr>
          <w:rFonts w:ascii="Times New Roman" w:hAnsi="Times New Roman" w:cs="Times New Roman"/>
          <w:sz w:val="28"/>
          <w:szCs w:val="28"/>
        </w:rPr>
        <w:t xml:space="preserve"> ООШ», МКОУ «</w:t>
      </w:r>
      <w:proofErr w:type="spellStart"/>
      <w:r w:rsidR="00497F51">
        <w:rPr>
          <w:rFonts w:ascii="Times New Roman" w:hAnsi="Times New Roman" w:cs="Times New Roman"/>
          <w:sz w:val="28"/>
          <w:szCs w:val="28"/>
        </w:rPr>
        <w:t>Подой</w:t>
      </w:r>
      <w:r w:rsidR="009C0421">
        <w:rPr>
          <w:rFonts w:ascii="Times New Roman" w:hAnsi="Times New Roman" w:cs="Times New Roman"/>
          <w:sz w:val="28"/>
          <w:szCs w:val="28"/>
        </w:rPr>
        <w:t>ницынская</w:t>
      </w:r>
      <w:proofErr w:type="spellEnd"/>
      <w:r w:rsidR="009C0421"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 w:rsidR="009C0421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9C0421">
        <w:rPr>
          <w:rFonts w:ascii="Times New Roman" w:hAnsi="Times New Roman" w:cs="Times New Roman"/>
          <w:sz w:val="28"/>
          <w:szCs w:val="28"/>
        </w:rPr>
        <w:t xml:space="preserve">КОУ «Ильдиканская СОШ», </w:t>
      </w:r>
      <w:r w:rsidR="00DE4909">
        <w:rPr>
          <w:rFonts w:ascii="Times New Roman" w:hAnsi="Times New Roman" w:cs="Times New Roman"/>
          <w:sz w:val="28"/>
          <w:szCs w:val="28"/>
        </w:rPr>
        <w:t xml:space="preserve"> </w:t>
      </w:r>
      <w:r w:rsidR="00DE4909" w:rsidRPr="009C0421">
        <w:rPr>
          <w:rFonts w:ascii="Times New Roman" w:hAnsi="Times New Roman" w:cs="Times New Roman"/>
          <w:b/>
          <w:sz w:val="28"/>
          <w:szCs w:val="28"/>
        </w:rPr>
        <w:t>по старшей школе</w:t>
      </w:r>
      <w:r w:rsidR="00DE4909">
        <w:rPr>
          <w:rFonts w:ascii="Times New Roman" w:hAnsi="Times New Roman" w:cs="Times New Roman"/>
          <w:sz w:val="28"/>
          <w:szCs w:val="28"/>
        </w:rPr>
        <w:t xml:space="preserve"> самый высокий процент качества </w:t>
      </w:r>
      <w:proofErr w:type="spellStart"/>
      <w:r w:rsidR="00DE490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DE4909">
        <w:rPr>
          <w:rFonts w:ascii="Times New Roman" w:hAnsi="Times New Roman" w:cs="Times New Roman"/>
          <w:sz w:val="28"/>
          <w:szCs w:val="28"/>
        </w:rPr>
        <w:t xml:space="preserve"> показала </w:t>
      </w:r>
      <w:r w:rsidR="009C042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C0421">
        <w:rPr>
          <w:rFonts w:ascii="Times New Roman" w:hAnsi="Times New Roman" w:cs="Times New Roman"/>
          <w:sz w:val="28"/>
          <w:szCs w:val="28"/>
        </w:rPr>
        <w:t>Подойницынская</w:t>
      </w:r>
      <w:proofErr w:type="spellEnd"/>
      <w:r w:rsidR="009C0421">
        <w:rPr>
          <w:rFonts w:ascii="Times New Roman" w:hAnsi="Times New Roman" w:cs="Times New Roman"/>
          <w:sz w:val="28"/>
          <w:szCs w:val="28"/>
        </w:rPr>
        <w:t xml:space="preserve"> СОШ» -100</w:t>
      </w:r>
      <w:r w:rsidR="00276C6A">
        <w:rPr>
          <w:rFonts w:ascii="Times New Roman" w:hAnsi="Times New Roman" w:cs="Times New Roman"/>
          <w:sz w:val="28"/>
          <w:szCs w:val="28"/>
        </w:rPr>
        <w:t xml:space="preserve">% с численностью </w:t>
      </w:r>
      <w:r w:rsidR="009C0421">
        <w:rPr>
          <w:rFonts w:ascii="Times New Roman" w:hAnsi="Times New Roman" w:cs="Times New Roman"/>
          <w:sz w:val="28"/>
          <w:szCs w:val="28"/>
        </w:rPr>
        <w:t>обучающихся на старшей ступени-9 чел., МКОУ «Ильдиканская СОШ» -100</w:t>
      </w:r>
      <w:r w:rsidR="00276C6A">
        <w:rPr>
          <w:rFonts w:ascii="Times New Roman" w:hAnsi="Times New Roman" w:cs="Times New Roman"/>
          <w:sz w:val="28"/>
          <w:szCs w:val="28"/>
        </w:rPr>
        <w:t xml:space="preserve">% с численностью </w:t>
      </w:r>
      <w:r w:rsidR="009C0421">
        <w:rPr>
          <w:rFonts w:ascii="Times New Roman" w:hAnsi="Times New Roman" w:cs="Times New Roman"/>
          <w:sz w:val="28"/>
          <w:szCs w:val="28"/>
        </w:rPr>
        <w:t>обучающихся на старшей ступени-1 чел.,  МКОУ «СОШ №5»-55</w:t>
      </w:r>
      <w:r w:rsidR="00276C6A">
        <w:rPr>
          <w:rFonts w:ascii="Times New Roman" w:hAnsi="Times New Roman" w:cs="Times New Roman"/>
          <w:sz w:val="28"/>
          <w:szCs w:val="28"/>
        </w:rPr>
        <w:t>% с численностью о</w:t>
      </w:r>
      <w:r w:rsidR="009C0421">
        <w:rPr>
          <w:rFonts w:ascii="Times New Roman" w:hAnsi="Times New Roman" w:cs="Times New Roman"/>
          <w:sz w:val="28"/>
          <w:szCs w:val="28"/>
        </w:rPr>
        <w:t>бучающихся на старшей ступени-63 чел.</w:t>
      </w:r>
      <w:r w:rsidR="00276C6A">
        <w:rPr>
          <w:rFonts w:ascii="Times New Roman" w:hAnsi="Times New Roman" w:cs="Times New Roman"/>
          <w:sz w:val="28"/>
          <w:szCs w:val="28"/>
        </w:rPr>
        <w:t>.</w:t>
      </w:r>
      <w:r w:rsidR="006A27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DE490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E787C" w:rsidRPr="00CE787C" w:rsidRDefault="00474626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87C" w:rsidRPr="00CE787C">
        <w:rPr>
          <w:rFonts w:ascii="Times New Roman" w:hAnsi="Times New Roman" w:cs="Times New Roman"/>
          <w:sz w:val="28"/>
          <w:szCs w:val="28"/>
        </w:rPr>
        <w:t xml:space="preserve">Стабильно 100 %-я успеваемость сохраняется в течение последних </w:t>
      </w:r>
      <w:proofErr w:type="spellStart"/>
      <w:proofErr w:type="gramStart"/>
      <w:r w:rsidR="00CE787C" w:rsidRPr="00CE787C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CE787C" w:rsidRPr="00CE787C">
        <w:rPr>
          <w:rFonts w:ascii="Times New Roman" w:hAnsi="Times New Roman" w:cs="Times New Roman"/>
          <w:sz w:val="28"/>
          <w:szCs w:val="28"/>
        </w:rPr>
        <w:t>ѐх</w:t>
      </w:r>
      <w:proofErr w:type="spellEnd"/>
      <w:r w:rsidR="00CE787C" w:rsidRPr="00CE787C">
        <w:rPr>
          <w:rFonts w:ascii="Times New Roman" w:hAnsi="Times New Roman" w:cs="Times New Roman"/>
          <w:sz w:val="28"/>
          <w:szCs w:val="28"/>
        </w:rPr>
        <w:t xml:space="preserve"> лет в шк</w:t>
      </w:r>
      <w:r w:rsidR="00D51E1C">
        <w:rPr>
          <w:rFonts w:ascii="Times New Roman" w:hAnsi="Times New Roman" w:cs="Times New Roman"/>
          <w:sz w:val="28"/>
          <w:szCs w:val="28"/>
        </w:rPr>
        <w:t xml:space="preserve">олах: </w:t>
      </w:r>
      <w:r w:rsidR="00CA629E">
        <w:rPr>
          <w:rFonts w:ascii="Times New Roman" w:hAnsi="Times New Roman" w:cs="Times New Roman"/>
          <w:sz w:val="28"/>
          <w:szCs w:val="28"/>
        </w:rPr>
        <w:t xml:space="preserve"> МКОУ «Н-</w:t>
      </w:r>
      <w:proofErr w:type="spellStart"/>
      <w:r w:rsidR="00CA629E">
        <w:rPr>
          <w:rFonts w:ascii="Times New Roman" w:hAnsi="Times New Roman" w:cs="Times New Roman"/>
          <w:sz w:val="28"/>
          <w:szCs w:val="28"/>
        </w:rPr>
        <w:t>Кокуйская</w:t>
      </w:r>
      <w:proofErr w:type="spellEnd"/>
      <w:r w:rsidR="00CA629E">
        <w:rPr>
          <w:rFonts w:ascii="Times New Roman" w:hAnsi="Times New Roman" w:cs="Times New Roman"/>
          <w:sz w:val="28"/>
          <w:szCs w:val="28"/>
        </w:rPr>
        <w:t xml:space="preserve"> ООШ»</w:t>
      </w:r>
      <w:r w:rsidR="00A75D3C">
        <w:rPr>
          <w:rFonts w:ascii="Times New Roman" w:hAnsi="Times New Roman" w:cs="Times New Roman"/>
          <w:sz w:val="28"/>
          <w:szCs w:val="28"/>
        </w:rPr>
        <w:t xml:space="preserve"> (директор </w:t>
      </w:r>
      <w:proofErr w:type="spellStart"/>
      <w:r w:rsidR="00A75D3C"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 w:rsidR="00A75D3C">
        <w:rPr>
          <w:rFonts w:ascii="Times New Roman" w:hAnsi="Times New Roman" w:cs="Times New Roman"/>
          <w:sz w:val="28"/>
          <w:szCs w:val="28"/>
        </w:rPr>
        <w:t xml:space="preserve"> Р.О.)</w:t>
      </w:r>
      <w:r w:rsidR="00F42D45">
        <w:rPr>
          <w:rFonts w:ascii="Times New Roman" w:hAnsi="Times New Roman" w:cs="Times New Roman"/>
          <w:sz w:val="28"/>
          <w:szCs w:val="28"/>
        </w:rPr>
        <w:t>,  МКОУ «СОШ №5 (директор Боброва В.В.),</w:t>
      </w:r>
      <w:r w:rsidR="00B541BC">
        <w:rPr>
          <w:rFonts w:ascii="Times New Roman" w:hAnsi="Times New Roman" w:cs="Times New Roman"/>
          <w:sz w:val="28"/>
          <w:szCs w:val="28"/>
        </w:rPr>
        <w:t xml:space="preserve"> </w:t>
      </w:r>
      <w:r w:rsidR="00A534F0">
        <w:rPr>
          <w:rFonts w:ascii="Times New Roman" w:hAnsi="Times New Roman" w:cs="Times New Roman"/>
          <w:sz w:val="28"/>
          <w:szCs w:val="28"/>
        </w:rPr>
        <w:t xml:space="preserve"> </w:t>
      </w:r>
      <w:r w:rsidR="00F42D45">
        <w:rPr>
          <w:rFonts w:ascii="Times New Roman" w:hAnsi="Times New Roman" w:cs="Times New Roman"/>
          <w:sz w:val="28"/>
          <w:szCs w:val="28"/>
        </w:rPr>
        <w:t xml:space="preserve"> </w:t>
      </w:r>
      <w:r w:rsidR="005334BE">
        <w:rPr>
          <w:rFonts w:ascii="Times New Roman" w:hAnsi="Times New Roman" w:cs="Times New Roman"/>
          <w:sz w:val="28"/>
          <w:szCs w:val="28"/>
        </w:rPr>
        <w:t xml:space="preserve"> </w:t>
      </w:r>
      <w:r w:rsidR="00A534F0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534F0">
        <w:rPr>
          <w:rFonts w:ascii="Times New Roman" w:hAnsi="Times New Roman" w:cs="Times New Roman"/>
          <w:sz w:val="28"/>
          <w:szCs w:val="28"/>
        </w:rPr>
        <w:t>Казаковская</w:t>
      </w:r>
      <w:proofErr w:type="spellEnd"/>
      <w:r w:rsidR="00A534F0">
        <w:rPr>
          <w:rFonts w:ascii="Times New Roman" w:hAnsi="Times New Roman" w:cs="Times New Roman"/>
          <w:sz w:val="28"/>
          <w:szCs w:val="28"/>
        </w:rPr>
        <w:t xml:space="preserve"> СОШ»</w:t>
      </w:r>
      <w:r w:rsidR="00A75D3C">
        <w:rPr>
          <w:rFonts w:ascii="Times New Roman" w:hAnsi="Times New Roman" w:cs="Times New Roman"/>
          <w:sz w:val="28"/>
          <w:szCs w:val="28"/>
        </w:rPr>
        <w:t xml:space="preserve"> (директор Федотова Е.В.)</w:t>
      </w:r>
      <w:r w:rsidR="003A0EE3">
        <w:rPr>
          <w:rFonts w:ascii="Times New Roman" w:hAnsi="Times New Roman" w:cs="Times New Roman"/>
          <w:sz w:val="28"/>
          <w:szCs w:val="28"/>
        </w:rPr>
        <w:t xml:space="preserve">,  в </w:t>
      </w:r>
      <w:r w:rsidR="003A0EE3">
        <w:rPr>
          <w:rFonts w:ascii="Times New Roman" w:hAnsi="Times New Roman" w:cs="Times New Roman"/>
          <w:sz w:val="28"/>
          <w:szCs w:val="28"/>
        </w:rPr>
        <w:lastRenderedPageBreak/>
        <w:t>2021-2022</w:t>
      </w:r>
      <w:r w:rsidR="00A75D3C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F42D45">
        <w:rPr>
          <w:rFonts w:ascii="Times New Roman" w:hAnsi="Times New Roman" w:cs="Times New Roman"/>
          <w:sz w:val="28"/>
          <w:szCs w:val="28"/>
        </w:rPr>
        <w:t xml:space="preserve"> году добавилась</w:t>
      </w:r>
      <w:r w:rsidR="00A75D3C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A75D3C">
        <w:rPr>
          <w:rFonts w:ascii="Times New Roman" w:hAnsi="Times New Roman" w:cs="Times New Roman"/>
          <w:sz w:val="28"/>
          <w:szCs w:val="28"/>
        </w:rPr>
        <w:t>Жетковская</w:t>
      </w:r>
      <w:proofErr w:type="spellEnd"/>
      <w:r w:rsidR="00A75D3C">
        <w:rPr>
          <w:rFonts w:ascii="Times New Roman" w:hAnsi="Times New Roman" w:cs="Times New Roman"/>
          <w:sz w:val="28"/>
          <w:szCs w:val="28"/>
        </w:rPr>
        <w:t xml:space="preserve"> ООШ» (директор </w:t>
      </w:r>
      <w:proofErr w:type="spellStart"/>
      <w:r w:rsidR="00A75D3C">
        <w:rPr>
          <w:rFonts w:ascii="Times New Roman" w:hAnsi="Times New Roman" w:cs="Times New Roman"/>
          <w:sz w:val="28"/>
          <w:szCs w:val="28"/>
        </w:rPr>
        <w:t>Ре</w:t>
      </w:r>
      <w:r w:rsidR="00F42D45">
        <w:rPr>
          <w:rFonts w:ascii="Times New Roman" w:hAnsi="Times New Roman" w:cs="Times New Roman"/>
          <w:sz w:val="28"/>
          <w:szCs w:val="28"/>
        </w:rPr>
        <w:t>дрова</w:t>
      </w:r>
      <w:proofErr w:type="spellEnd"/>
      <w:r w:rsidR="00F42D45">
        <w:rPr>
          <w:rFonts w:ascii="Times New Roman" w:hAnsi="Times New Roman" w:cs="Times New Roman"/>
          <w:sz w:val="28"/>
          <w:szCs w:val="28"/>
        </w:rPr>
        <w:t xml:space="preserve"> О.И.)</w:t>
      </w:r>
      <w:r w:rsidR="00CE787C" w:rsidRPr="00CE7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87C" w:rsidRPr="00A534F0" w:rsidRDefault="00657122" w:rsidP="00CE787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6A">
        <w:rPr>
          <w:rFonts w:ascii="Times New Roman" w:hAnsi="Times New Roman" w:cs="Times New Roman"/>
          <w:bCs/>
          <w:sz w:val="28"/>
          <w:szCs w:val="28"/>
        </w:rPr>
        <w:t>Количе</w:t>
      </w:r>
      <w:r w:rsidR="00D51E1C" w:rsidRPr="00E66A6A">
        <w:rPr>
          <w:rFonts w:ascii="Times New Roman" w:hAnsi="Times New Roman" w:cs="Times New Roman"/>
          <w:bCs/>
          <w:sz w:val="28"/>
          <w:szCs w:val="28"/>
        </w:rPr>
        <w:t>ство</w:t>
      </w:r>
      <w:r w:rsidR="00E66A6A">
        <w:rPr>
          <w:rFonts w:ascii="Times New Roman" w:hAnsi="Times New Roman" w:cs="Times New Roman"/>
          <w:bCs/>
          <w:sz w:val="28"/>
          <w:szCs w:val="28"/>
        </w:rPr>
        <w:t xml:space="preserve"> второгодников составило</w:t>
      </w:r>
      <w:r w:rsidR="00D51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6A6A" w:rsidRPr="00E66A6A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E66A6A">
        <w:rPr>
          <w:rFonts w:ascii="Times New Roman" w:hAnsi="Times New Roman" w:cs="Times New Roman"/>
          <w:b/>
          <w:bCs/>
          <w:sz w:val="28"/>
          <w:szCs w:val="28"/>
        </w:rPr>
        <w:t xml:space="preserve"> чел</w:t>
      </w:r>
      <w:proofErr w:type="gramStart"/>
      <w:r w:rsidRPr="00E66A6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6A6A" w:rsidRPr="00E66A6A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E66A6A" w:rsidRPr="00E66A6A">
        <w:rPr>
          <w:rFonts w:ascii="Times New Roman" w:hAnsi="Times New Roman" w:cs="Times New Roman"/>
          <w:b/>
          <w:bCs/>
          <w:sz w:val="28"/>
          <w:szCs w:val="28"/>
        </w:rPr>
        <w:t>с 1-4 кл-16 чел., 5-9 кл-5 чел.),</w:t>
      </w:r>
      <w:r w:rsidR="00A75D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41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4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D37">
        <w:rPr>
          <w:rFonts w:ascii="Times New Roman" w:hAnsi="Times New Roman" w:cs="Times New Roman"/>
          <w:b/>
          <w:bCs/>
          <w:sz w:val="28"/>
          <w:szCs w:val="28"/>
        </w:rPr>
        <w:t>в 2021-2022 учебном году-16 чел.(1-4 кл-13 чел., 5-9 кл-3 чел.)</w:t>
      </w:r>
    </w:p>
    <w:p w:rsidR="00C403AE" w:rsidRPr="00CE787C" w:rsidRDefault="00EE0103" w:rsidP="00C403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534F0">
        <w:rPr>
          <w:rFonts w:ascii="Times New Roman" w:hAnsi="Times New Roman" w:cs="Times New Roman"/>
          <w:sz w:val="28"/>
          <w:szCs w:val="28"/>
        </w:rPr>
        <w:t xml:space="preserve">.3. </w:t>
      </w:r>
      <w:r w:rsidR="008E2F2A">
        <w:rPr>
          <w:rFonts w:ascii="Times New Roman" w:hAnsi="Times New Roman" w:cs="Times New Roman"/>
          <w:sz w:val="28"/>
          <w:szCs w:val="28"/>
        </w:rPr>
        <w:t>В июне 2024</w:t>
      </w:r>
      <w:r w:rsidR="008107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8E2F2A">
        <w:rPr>
          <w:rFonts w:ascii="Times New Roman" w:hAnsi="Times New Roman" w:cs="Times New Roman"/>
          <w:sz w:val="28"/>
          <w:szCs w:val="28"/>
        </w:rPr>
        <w:t xml:space="preserve"> 58</w:t>
      </w:r>
      <w:r w:rsidR="00694CDF">
        <w:rPr>
          <w:rFonts w:ascii="Times New Roman" w:hAnsi="Times New Roman" w:cs="Times New Roman"/>
          <w:sz w:val="28"/>
          <w:szCs w:val="28"/>
        </w:rPr>
        <w:t xml:space="preserve"> выпускников общеобразовательных организаций проходили государственную итоговую аттестацию </w:t>
      </w:r>
      <w:r w:rsidR="00512D37">
        <w:rPr>
          <w:rFonts w:ascii="Times New Roman" w:hAnsi="Times New Roman" w:cs="Times New Roman"/>
          <w:sz w:val="28"/>
          <w:szCs w:val="28"/>
        </w:rPr>
        <w:t>в форме ЕГЭ</w:t>
      </w:r>
      <w:r w:rsidR="00694C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4CDF">
        <w:rPr>
          <w:rFonts w:ascii="Times New Roman" w:hAnsi="Times New Roman" w:cs="Times New Roman"/>
          <w:sz w:val="28"/>
          <w:szCs w:val="28"/>
        </w:rPr>
        <w:t xml:space="preserve">Для получения документа  о среднем общем образовании нужно было сдать ЕГЭ по русскому языку  </w:t>
      </w:r>
      <w:r w:rsidR="00512D37">
        <w:rPr>
          <w:rFonts w:ascii="Times New Roman" w:hAnsi="Times New Roman" w:cs="Times New Roman"/>
          <w:sz w:val="28"/>
          <w:szCs w:val="28"/>
        </w:rPr>
        <w:t>и матем</w:t>
      </w:r>
      <w:r w:rsidR="008E2F2A">
        <w:rPr>
          <w:rFonts w:ascii="Times New Roman" w:hAnsi="Times New Roman" w:cs="Times New Roman"/>
          <w:sz w:val="28"/>
          <w:szCs w:val="28"/>
        </w:rPr>
        <w:t>атике базовой или профильной.  56</w:t>
      </w:r>
      <w:r w:rsidR="00116B82">
        <w:rPr>
          <w:rFonts w:ascii="Times New Roman" w:hAnsi="Times New Roman" w:cs="Times New Roman"/>
          <w:sz w:val="28"/>
          <w:szCs w:val="28"/>
        </w:rPr>
        <w:t xml:space="preserve"> выпускников успешн</w:t>
      </w:r>
      <w:r w:rsidR="0085191C">
        <w:rPr>
          <w:rFonts w:ascii="Times New Roman" w:hAnsi="Times New Roman" w:cs="Times New Roman"/>
          <w:sz w:val="28"/>
          <w:szCs w:val="28"/>
        </w:rPr>
        <w:t>о сдали ЕГЭ по русскому языку (</w:t>
      </w:r>
      <w:r w:rsidR="00116B82">
        <w:rPr>
          <w:rFonts w:ascii="Times New Roman" w:hAnsi="Times New Roman" w:cs="Times New Roman"/>
          <w:sz w:val="28"/>
          <w:szCs w:val="28"/>
        </w:rPr>
        <w:t>получили аттестат</w:t>
      </w:r>
      <w:r w:rsidR="008E2F2A">
        <w:rPr>
          <w:rFonts w:ascii="Times New Roman" w:hAnsi="Times New Roman" w:cs="Times New Roman"/>
          <w:sz w:val="28"/>
          <w:szCs w:val="28"/>
        </w:rPr>
        <w:t xml:space="preserve"> о среднем общем образовании -54 чел. (93%), 2 чел.(3,4</w:t>
      </w:r>
      <w:r w:rsidR="003D7D2B">
        <w:rPr>
          <w:rFonts w:ascii="Times New Roman" w:hAnsi="Times New Roman" w:cs="Times New Roman"/>
          <w:sz w:val="28"/>
          <w:szCs w:val="28"/>
        </w:rPr>
        <w:t>%) не получил</w:t>
      </w:r>
      <w:r w:rsidR="008E2F2A">
        <w:rPr>
          <w:rFonts w:ascii="Times New Roman" w:hAnsi="Times New Roman" w:cs="Times New Roman"/>
          <w:sz w:val="28"/>
          <w:szCs w:val="28"/>
        </w:rPr>
        <w:t>и</w:t>
      </w:r>
      <w:r w:rsidR="0085191C">
        <w:rPr>
          <w:rFonts w:ascii="Times New Roman" w:hAnsi="Times New Roman" w:cs="Times New Roman"/>
          <w:sz w:val="28"/>
          <w:szCs w:val="28"/>
        </w:rPr>
        <w:t xml:space="preserve"> аттестат в связи с не сдачей ЕГЭ по математике базовой</w:t>
      </w:r>
      <w:r w:rsidR="008E2F2A">
        <w:rPr>
          <w:rFonts w:ascii="Times New Roman" w:hAnsi="Times New Roman" w:cs="Times New Roman"/>
          <w:sz w:val="28"/>
          <w:szCs w:val="28"/>
        </w:rPr>
        <w:t xml:space="preserve"> (МКОУ «</w:t>
      </w:r>
      <w:proofErr w:type="spellStart"/>
      <w:r w:rsidR="008E2F2A">
        <w:rPr>
          <w:rFonts w:ascii="Times New Roman" w:hAnsi="Times New Roman" w:cs="Times New Roman"/>
          <w:sz w:val="28"/>
          <w:szCs w:val="28"/>
        </w:rPr>
        <w:t>Ундинская</w:t>
      </w:r>
      <w:proofErr w:type="spellEnd"/>
      <w:r w:rsidR="008E2F2A">
        <w:rPr>
          <w:rFonts w:ascii="Times New Roman" w:hAnsi="Times New Roman" w:cs="Times New Roman"/>
          <w:sz w:val="28"/>
          <w:szCs w:val="28"/>
        </w:rPr>
        <w:t xml:space="preserve"> СОШ», МКОУ «СОШ №5»</w:t>
      </w:r>
      <w:r w:rsidR="00DB44A7">
        <w:rPr>
          <w:rFonts w:ascii="Times New Roman" w:hAnsi="Times New Roman" w:cs="Times New Roman"/>
          <w:sz w:val="28"/>
          <w:szCs w:val="28"/>
        </w:rPr>
        <w:t>)</w:t>
      </w:r>
      <w:r w:rsidR="008E2F2A">
        <w:rPr>
          <w:rFonts w:ascii="Times New Roman" w:hAnsi="Times New Roman" w:cs="Times New Roman"/>
          <w:sz w:val="28"/>
          <w:szCs w:val="28"/>
        </w:rPr>
        <w:t xml:space="preserve">, 1 чел. </w:t>
      </w:r>
      <w:r w:rsidR="00DB44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E2F2A">
        <w:rPr>
          <w:rFonts w:ascii="Times New Roman" w:hAnsi="Times New Roman" w:cs="Times New Roman"/>
          <w:sz w:val="28"/>
          <w:szCs w:val="28"/>
        </w:rPr>
        <w:t xml:space="preserve"> связи с не сдачей</w:t>
      </w:r>
      <w:r w:rsidR="00DB44A7">
        <w:rPr>
          <w:rFonts w:ascii="Times New Roman" w:hAnsi="Times New Roman" w:cs="Times New Roman"/>
          <w:sz w:val="28"/>
          <w:szCs w:val="28"/>
        </w:rPr>
        <w:t xml:space="preserve"> русского языка (МКОУ «СОШ №5»</w:t>
      </w:r>
      <w:r w:rsidR="008E2F2A">
        <w:rPr>
          <w:rFonts w:ascii="Times New Roman" w:hAnsi="Times New Roman" w:cs="Times New Roman"/>
          <w:sz w:val="28"/>
          <w:szCs w:val="28"/>
        </w:rPr>
        <w:t>)</w:t>
      </w:r>
      <w:r w:rsidR="00DB44A7">
        <w:rPr>
          <w:rFonts w:ascii="Times New Roman" w:hAnsi="Times New Roman" w:cs="Times New Roman"/>
          <w:sz w:val="28"/>
          <w:szCs w:val="28"/>
        </w:rPr>
        <w:t xml:space="preserve">, 1 чел. </w:t>
      </w:r>
      <w:proofErr w:type="gramStart"/>
      <w:r w:rsidR="00DB44A7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DB44A7">
        <w:rPr>
          <w:rFonts w:ascii="Times New Roman" w:hAnsi="Times New Roman" w:cs="Times New Roman"/>
          <w:sz w:val="28"/>
          <w:szCs w:val="28"/>
        </w:rPr>
        <w:t>усского языка и математики базовой (МКОУ «СОШ №5»)</w:t>
      </w:r>
      <w:r w:rsidR="00116B82">
        <w:rPr>
          <w:rFonts w:ascii="Times New Roman" w:hAnsi="Times New Roman" w:cs="Times New Roman"/>
          <w:sz w:val="28"/>
          <w:szCs w:val="28"/>
        </w:rPr>
        <w:t>. Предметы по выбору</w:t>
      </w:r>
      <w:r w:rsidR="0085191C">
        <w:rPr>
          <w:rFonts w:ascii="Times New Roman" w:hAnsi="Times New Roman" w:cs="Times New Roman"/>
          <w:sz w:val="28"/>
          <w:szCs w:val="28"/>
        </w:rPr>
        <w:t>:</w:t>
      </w:r>
      <w:r w:rsidR="00116B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6B82">
        <w:rPr>
          <w:rFonts w:ascii="Times New Roman" w:hAnsi="Times New Roman" w:cs="Times New Roman"/>
          <w:sz w:val="28"/>
          <w:szCs w:val="28"/>
        </w:rPr>
        <w:t xml:space="preserve">ЕГЭ </w:t>
      </w:r>
      <w:r w:rsidR="00C20AC9">
        <w:rPr>
          <w:rFonts w:ascii="Times New Roman" w:hAnsi="Times New Roman" w:cs="Times New Roman"/>
          <w:sz w:val="28"/>
          <w:szCs w:val="28"/>
        </w:rPr>
        <w:t xml:space="preserve">по математике профильной </w:t>
      </w:r>
      <w:r w:rsidR="00DB44A7">
        <w:rPr>
          <w:rFonts w:ascii="Times New Roman" w:hAnsi="Times New Roman" w:cs="Times New Roman"/>
          <w:sz w:val="28"/>
          <w:szCs w:val="28"/>
        </w:rPr>
        <w:t>из 20</w:t>
      </w:r>
      <w:r w:rsidR="00C20AC9">
        <w:rPr>
          <w:rFonts w:ascii="Times New Roman" w:hAnsi="Times New Roman" w:cs="Times New Roman"/>
          <w:sz w:val="28"/>
          <w:szCs w:val="28"/>
        </w:rPr>
        <w:t xml:space="preserve"> </w:t>
      </w:r>
      <w:r w:rsidR="00DB44A7">
        <w:rPr>
          <w:rFonts w:ascii="Times New Roman" w:hAnsi="Times New Roman" w:cs="Times New Roman"/>
          <w:sz w:val="28"/>
          <w:szCs w:val="28"/>
        </w:rPr>
        <w:t>сдававших успешно сдали 13 (65</w:t>
      </w:r>
      <w:r w:rsidR="00C20AC9">
        <w:rPr>
          <w:rFonts w:ascii="Times New Roman" w:hAnsi="Times New Roman" w:cs="Times New Roman"/>
          <w:sz w:val="28"/>
          <w:szCs w:val="28"/>
        </w:rPr>
        <w:t>%), английский язык из 4</w:t>
      </w:r>
      <w:r w:rsidR="00C403AE">
        <w:rPr>
          <w:rFonts w:ascii="Times New Roman" w:hAnsi="Times New Roman" w:cs="Times New Roman"/>
          <w:sz w:val="28"/>
          <w:szCs w:val="28"/>
        </w:rPr>
        <w:t xml:space="preserve"> сдав</w:t>
      </w:r>
      <w:r w:rsidR="00DB44A7">
        <w:rPr>
          <w:rFonts w:ascii="Times New Roman" w:hAnsi="Times New Roman" w:cs="Times New Roman"/>
          <w:sz w:val="28"/>
          <w:szCs w:val="28"/>
        </w:rPr>
        <w:t>авших успешно сдали 4 (100</w:t>
      </w:r>
      <w:r w:rsidR="0085191C">
        <w:rPr>
          <w:rFonts w:ascii="Times New Roman" w:hAnsi="Times New Roman" w:cs="Times New Roman"/>
          <w:sz w:val="28"/>
          <w:szCs w:val="28"/>
        </w:rPr>
        <w:t>%), биологи</w:t>
      </w:r>
      <w:r w:rsidR="00DB44A7">
        <w:rPr>
          <w:rFonts w:ascii="Times New Roman" w:hAnsi="Times New Roman" w:cs="Times New Roman"/>
          <w:sz w:val="28"/>
          <w:szCs w:val="28"/>
        </w:rPr>
        <w:t>я из 6 сдававших успешно сдали 5 (83%), химия из 3 сдававших успешно сдали 3</w:t>
      </w:r>
      <w:r w:rsidR="0085191C">
        <w:rPr>
          <w:rFonts w:ascii="Times New Roman" w:hAnsi="Times New Roman" w:cs="Times New Roman"/>
          <w:sz w:val="28"/>
          <w:szCs w:val="28"/>
        </w:rPr>
        <w:t xml:space="preserve"> чел. (</w:t>
      </w:r>
      <w:r w:rsidR="00DB44A7">
        <w:rPr>
          <w:rFonts w:ascii="Times New Roman" w:hAnsi="Times New Roman" w:cs="Times New Roman"/>
          <w:sz w:val="28"/>
          <w:szCs w:val="28"/>
        </w:rPr>
        <w:t>10</w:t>
      </w:r>
      <w:r w:rsidR="00C20AC9">
        <w:rPr>
          <w:rFonts w:ascii="Times New Roman" w:hAnsi="Times New Roman" w:cs="Times New Roman"/>
          <w:sz w:val="28"/>
          <w:szCs w:val="28"/>
        </w:rPr>
        <w:t>0</w:t>
      </w:r>
      <w:r w:rsidR="00C54835">
        <w:rPr>
          <w:rFonts w:ascii="Times New Roman" w:hAnsi="Times New Roman" w:cs="Times New Roman"/>
          <w:sz w:val="28"/>
          <w:szCs w:val="28"/>
        </w:rPr>
        <w:t>%)</w:t>
      </w:r>
      <w:r w:rsidR="00C403AE">
        <w:rPr>
          <w:rFonts w:ascii="Times New Roman" w:hAnsi="Times New Roman" w:cs="Times New Roman"/>
          <w:sz w:val="28"/>
          <w:szCs w:val="28"/>
        </w:rPr>
        <w:t>, обществознание</w:t>
      </w:r>
      <w:r w:rsidR="00C20AC9">
        <w:rPr>
          <w:rFonts w:ascii="Times New Roman" w:hAnsi="Times New Roman" w:cs="Times New Roman"/>
          <w:sz w:val="28"/>
          <w:szCs w:val="28"/>
        </w:rPr>
        <w:t xml:space="preserve"> </w:t>
      </w:r>
      <w:r w:rsidR="00DB44A7">
        <w:rPr>
          <w:rFonts w:ascii="Times New Roman" w:hAnsi="Times New Roman" w:cs="Times New Roman"/>
          <w:sz w:val="28"/>
          <w:szCs w:val="28"/>
        </w:rPr>
        <w:t>из 29 сдававших успешно сдали 1</w:t>
      </w:r>
      <w:r w:rsidR="0085191C">
        <w:rPr>
          <w:rFonts w:ascii="Times New Roman" w:hAnsi="Times New Roman" w:cs="Times New Roman"/>
          <w:sz w:val="28"/>
          <w:szCs w:val="28"/>
        </w:rPr>
        <w:t>6</w:t>
      </w:r>
      <w:r w:rsidR="00C20AC9">
        <w:rPr>
          <w:rFonts w:ascii="Times New Roman" w:hAnsi="Times New Roman" w:cs="Times New Roman"/>
          <w:sz w:val="28"/>
          <w:szCs w:val="28"/>
        </w:rPr>
        <w:t xml:space="preserve"> (</w:t>
      </w:r>
      <w:r w:rsidR="00DB44A7">
        <w:rPr>
          <w:rFonts w:ascii="Times New Roman" w:hAnsi="Times New Roman" w:cs="Times New Roman"/>
          <w:sz w:val="28"/>
          <w:szCs w:val="28"/>
        </w:rPr>
        <w:t>55</w:t>
      </w:r>
      <w:r w:rsidR="0085191C">
        <w:rPr>
          <w:rFonts w:ascii="Times New Roman" w:hAnsi="Times New Roman" w:cs="Times New Roman"/>
          <w:sz w:val="28"/>
          <w:szCs w:val="28"/>
        </w:rPr>
        <w:t>%), история из 10</w:t>
      </w:r>
      <w:r w:rsidR="002E36DB">
        <w:rPr>
          <w:rFonts w:ascii="Times New Roman" w:hAnsi="Times New Roman" w:cs="Times New Roman"/>
          <w:sz w:val="28"/>
          <w:szCs w:val="28"/>
        </w:rPr>
        <w:t xml:space="preserve"> сдава</w:t>
      </w:r>
      <w:r w:rsidR="0085191C">
        <w:rPr>
          <w:rFonts w:ascii="Times New Roman" w:hAnsi="Times New Roman" w:cs="Times New Roman"/>
          <w:sz w:val="28"/>
          <w:szCs w:val="28"/>
        </w:rPr>
        <w:t>вших усп</w:t>
      </w:r>
      <w:r w:rsidR="00DB44A7">
        <w:rPr>
          <w:rFonts w:ascii="Times New Roman" w:hAnsi="Times New Roman" w:cs="Times New Roman"/>
          <w:sz w:val="28"/>
          <w:szCs w:val="28"/>
        </w:rPr>
        <w:t>ешно сдали  9 (90%), физика из 17</w:t>
      </w:r>
      <w:r w:rsidR="00C403AE">
        <w:rPr>
          <w:rFonts w:ascii="Times New Roman" w:hAnsi="Times New Roman" w:cs="Times New Roman"/>
          <w:sz w:val="28"/>
          <w:szCs w:val="28"/>
        </w:rPr>
        <w:t xml:space="preserve"> </w:t>
      </w:r>
      <w:r w:rsidR="00C54835">
        <w:rPr>
          <w:rFonts w:ascii="Times New Roman" w:hAnsi="Times New Roman" w:cs="Times New Roman"/>
          <w:sz w:val="28"/>
          <w:szCs w:val="28"/>
        </w:rPr>
        <w:t>сдававших  успешно</w:t>
      </w:r>
      <w:r w:rsidR="00DB44A7">
        <w:rPr>
          <w:rFonts w:ascii="Times New Roman" w:hAnsi="Times New Roman" w:cs="Times New Roman"/>
          <w:sz w:val="28"/>
          <w:szCs w:val="28"/>
        </w:rPr>
        <w:t xml:space="preserve"> сдали  16</w:t>
      </w:r>
      <w:proofErr w:type="gramEnd"/>
      <w:r w:rsidR="00DB44A7">
        <w:rPr>
          <w:rFonts w:ascii="Times New Roman" w:hAnsi="Times New Roman" w:cs="Times New Roman"/>
          <w:sz w:val="28"/>
          <w:szCs w:val="28"/>
        </w:rPr>
        <w:t xml:space="preserve"> (94%), литература из 1 </w:t>
      </w:r>
      <w:proofErr w:type="gramStart"/>
      <w:r w:rsidR="00DB44A7">
        <w:rPr>
          <w:rFonts w:ascii="Times New Roman" w:hAnsi="Times New Roman" w:cs="Times New Roman"/>
          <w:sz w:val="28"/>
          <w:szCs w:val="28"/>
        </w:rPr>
        <w:t>сдававшего</w:t>
      </w:r>
      <w:proofErr w:type="gramEnd"/>
      <w:r w:rsidR="00C54835">
        <w:rPr>
          <w:rFonts w:ascii="Times New Roman" w:hAnsi="Times New Roman" w:cs="Times New Roman"/>
          <w:sz w:val="28"/>
          <w:szCs w:val="28"/>
        </w:rPr>
        <w:t xml:space="preserve"> успешно</w:t>
      </w:r>
      <w:r w:rsidR="002E36DB">
        <w:rPr>
          <w:rFonts w:ascii="Times New Roman" w:hAnsi="Times New Roman" w:cs="Times New Roman"/>
          <w:sz w:val="28"/>
          <w:szCs w:val="28"/>
        </w:rPr>
        <w:t xml:space="preserve"> сдали </w:t>
      </w:r>
      <w:r w:rsidR="00DB44A7">
        <w:rPr>
          <w:rFonts w:ascii="Times New Roman" w:hAnsi="Times New Roman" w:cs="Times New Roman"/>
          <w:sz w:val="28"/>
          <w:szCs w:val="28"/>
        </w:rPr>
        <w:t>0 (</w:t>
      </w:r>
      <w:r w:rsidR="0085191C">
        <w:rPr>
          <w:rFonts w:ascii="Times New Roman" w:hAnsi="Times New Roman" w:cs="Times New Roman"/>
          <w:sz w:val="28"/>
          <w:szCs w:val="28"/>
        </w:rPr>
        <w:t>0%), география</w:t>
      </w:r>
      <w:r w:rsidR="0085191C" w:rsidRPr="0085191C">
        <w:rPr>
          <w:rFonts w:ascii="Times New Roman" w:hAnsi="Times New Roman" w:cs="Times New Roman"/>
          <w:sz w:val="28"/>
          <w:szCs w:val="28"/>
        </w:rPr>
        <w:t xml:space="preserve"> </w:t>
      </w:r>
      <w:r w:rsidR="00DB44A7">
        <w:rPr>
          <w:rFonts w:ascii="Times New Roman" w:hAnsi="Times New Roman" w:cs="Times New Roman"/>
          <w:sz w:val="28"/>
          <w:szCs w:val="28"/>
        </w:rPr>
        <w:t>из 6 сдававших  успешно сдали  6 (100</w:t>
      </w:r>
      <w:r w:rsidR="0085191C">
        <w:rPr>
          <w:rFonts w:ascii="Times New Roman" w:hAnsi="Times New Roman" w:cs="Times New Roman"/>
          <w:sz w:val="28"/>
          <w:szCs w:val="28"/>
        </w:rPr>
        <w:t>%), информатика</w:t>
      </w:r>
      <w:r w:rsidR="005401D3" w:rsidRPr="005401D3">
        <w:rPr>
          <w:rFonts w:ascii="Times New Roman" w:hAnsi="Times New Roman" w:cs="Times New Roman"/>
          <w:sz w:val="28"/>
          <w:szCs w:val="28"/>
        </w:rPr>
        <w:t xml:space="preserve"> </w:t>
      </w:r>
      <w:r w:rsidR="005401D3">
        <w:rPr>
          <w:rFonts w:ascii="Times New Roman" w:hAnsi="Times New Roman" w:cs="Times New Roman"/>
          <w:sz w:val="28"/>
          <w:szCs w:val="28"/>
        </w:rPr>
        <w:t>из 1</w:t>
      </w:r>
      <w:r w:rsidR="00DB44A7">
        <w:rPr>
          <w:rFonts w:ascii="Times New Roman" w:hAnsi="Times New Roman" w:cs="Times New Roman"/>
          <w:sz w:val="28"/>
          <w:szCs w:val="28"/>
        </w:rPr>
        <w:t>0 сдававших  успешно сдали  2 (2</w:t>
      </w:r>
      <w:r w:rsidR="005401D3">
        <w:rPr>
          <w:rFonts w:ascii="Times New Roman" w:hAnsi="Times New Roman" w:cs="Times New Roman"/>
          <w:sz w:val="28"/>
          <w:szCs w:val="28"/>
        </w:rPr>
        <w:t xml:space="preserve">0%) </w:t>
      </w:r>
      <w:r w:rsidR="0085191C">
        <w:rPr>
          <w:rFonts w:ascii="Times New Roman" w:hAnsi="Times New Roman" w:cs="Times New Roman"/>
          <w:sz w:val="28"/>
          <w:szCs w:val="28"/>
        </w:rPr>
        <w:t xml:space="preserve"> </w:t>
      </w:r>
      <w:r w:rsidR="00C403AE" w:rsidRPr="00CE78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87C" w:rsidRPr="00CE787C" w:rsidRDefault="00116B82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B09">
        <w:rPr>
          <w:rFonts w:ascii="Times New Roman" w:hAnsi="Times New Roman" w:cs="Times New Roman"/>
          <w:sz w:val="28"/>
          <w:szCs w:val="28"/>
        </w:rPr>
        <w:t xml:space="preserve">(В прошлом учебном году ГИА  </w:t>
      </w:r>
      <w:r w:rsidR="008E2F2A">
        <w:rPr>
          <w:rFonts w:ascii="Times New Roman" w:hAnsi="Times New Roman" w:cs="Times New Roman"/>
          <w:sz w:val="28"/>
          <w:szCs w:val="28"/>
        </w:rPr>
        <w:t>июне 2023 года 66 выпускников общеобразовательных организаций проходили государственную итоговую аттестацию в форме ЕГЭ.</w:t>
      </w:r>
      <w:proofErr w:type="gramEnd"/>
      <w:r w:rsidR="008E2F2A">
        <w:rPr>
          <w:rFonts w:ascii="Times New Roman" w:hAnsi="Times New Roman" w:cs="Times New Roman"/>
          <w:sz w:val="28"/>
          <w:szCs w:val="28"/>
        </w:rPr>
        <w:t xml:space="preserve"> Для получения документа  о среднем общем образовании нужно было сдать ЕГЭ по русскому языку  и математике базовой или профильной.  66 выпускников успешно сдали ЕГЭ по русскому языку (получили аттестат о среднем общем образовании -65 чел. (98,5%), 1 чел.(1,5%) не получил аттестат в связи с не сдачей ЕГЭ по математике базовой (МКОУ «</w:t>
      </w:r>
      <w:proofErr w:type="spellStart"/>
      <w:r w:rsidR="008E2F2A">
        <w:rPr>
          <w:rFonts w:ascii="Times New Roman" w:hAnsi="Times New Roman" w:cs="Times New Roman"/>
          <w:sz w:val="28"/>
          <w:szCs w:val="28"/>
        </w:rPr>
        <w:t>Ундино-Посельская</w:t>
      </w:r>
      <w:proofErr w:type="spellEnd"/>
      <w:r w:rsidR="008E2F2A">
        <w:rPr>
          <w:rFonts w:ascii="Times New Roman" w:hAnsi="Times New Roman" w:cs="Times New Roman"/>
          <w:sz w:val="28"/>
          <w:szCs w:val="28"/>
        </w:rPr>
        <w:t xml:space="preserve"> СОШ»)</w:t>
      </w:r>
      <w:proofErr w:type="gramStart"/>
      <w:r w:rsidR="008E2F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E2F2A">
        <w:rPr>
          <w:rFonts w:ascii="Times New Roman" w:hAnsi="Times New Roman" w:cs="Times New Roman"/>
          <w:sz w:val="28"/>
          <w:szCs w:val="28"/>
        </w:rPr>
        <w:t xml:space="preserve"> Предметы по выбору: </w:t>
      </w:r>
      <w:proofErr w:type="gramStart"/>
      <w:r w:rsidR="008E2F2A">
        <w:rPr>
          <w:rFonts w:ascii="Times New Roman" w:hAnsi="Times New Roman" w:cs="Times New Roman"/>
          <w:sz w:val="28"/>
          <w:szCs w:val="28"/>
        </w:rPr>
        <w:t>ЕГЭ по математике профильной из 16 сдававших успешно сдали 15 (93,8%), английский язык из 4 сдававших успешно сдали 3 (75%), биология из 6 сдававших успешно сдали 2 (33,3%), химия из 2 сдававших успешно сдали 0 чел. (0%), обществознание из 29 сдававших успешно сдали 26 (63,4%), история из 10 сдававших успешно сдали  9 (90%), физика из 5 сдававших  успешно сдали  5</w:t>
      </w:r>
      <w:proofErr w:type="gramEnd"/>
      <w:r w:rsidR="008E2F2A">
        <w:rPr>
          <w:rFonts w:ascii="Times New Roman" w:hAnsi="Times New Roman" w:cs="Times New Roman"/>
          <w:sz w:val="28"/>
          <w:szCs w:val="28"/>
        </w:rPr>
        <w:t xml:space="preserve"> (100%), литература из 2 сдававших успешно сдали 2 (100%), география</w:t>
      </w:r>
      <w:r w:rsidR="008E2F2A" w:rsidRPr="0085191C">
        <w:rPr>
          <w:rFonts w:ascii="Times New Roman" w:hAnsi="Times New Roman" w:cs="Times New Roman"/>
          <w:sz w:val="28"/>
          <w:szCs w:val="28"/>
        </w:rPr>
        <w:t xml:space="preserve"> </w:t>
      </w:r>
      <w:r w:rsidR="008E2F2A">
        <w:rPr>
          <w:rFonts w:ascii="Times New Roman" w:hAnsi="Times New Roman" w:cs="Times New Roman"/>
          <w:sz w:val="28"/>
          <w:szCs w:val="28"/>
        </w:rPr>
        <w:t>из 4 сдававших  успешно сдали  3 (75%), информатика</w:t>
      </w:r>
      <w:r w:rsidR="008E2F2A" w:rsidRPr="005401D3">
        <w:rPr>
          <w:rFonts w:ascii="Times New Roman" w:hAnsi="Times New Roman" w:cs="Times New Roman"/>
          <w:sz w:val="28"/>
          <w:szCs w:val="28"/>
        </w:rPr>
        <w:t xml:space="preserve"> </w:t>
      </w:r>
      <w:r w:rsidR="008E2F2A">
        <w:rPr>
          <w:rFonts w:ascii="Times New Roman" w:hAnsi="Times New Roman" w:cs="Times New Roman"/>
          <w:sz w:val="28"/>
          <w:szCs w:val="28"/>
        </w:rPr>
        <w:t xml:space="preserve">из 1 сдававшего  успешно сдали  1 (100%)  </w:t>
      </w:r>
      <w:r w:rsidR="008E2F2A" w:rsidRPr="00CE78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787C" w:rsidRPr="00CE787C">
        <w:rPr>
          <w:rFonts w:ascii="Times New Roman" w:hAnsi="Times New Roman" w:cs="Times New Roman"/>
          <w:sz w:val="28"/>
          <w:szCs w:val="28"/>
        </w:rPr>
        <w:t>Анализируя результаты ЕГЭ з</w:t>
      </w:r>
      <w:r w:rsidR="002F7702">
        <w:rPr>
          <w:rFonts w:ascii="Times New Roman" w:hAnsi="Times New Roman" w:cs="Times New Roman"/>
          <w:sz w:val="28"/>
          <w:szCs w:val="28"/>
        </w:rPr>
        <w:t>а последние пять лет</w:t>
      </w:r>
      <w:r w:rsidR="00CE787C" w:rsidRPr="00CE787C">
        <w:rPr>
          <w:rFonts w:ascii="Times New Roman" w:hAnsi="Times New Roman" w:cs="Times New Roman"/>
          <w:sz w:val="28"/>
          <w:szCs w:val="28"/>
        </w:rPr>
        <w:t>, необходимо</w:t>
      </w:r>
      <w:proofErr w:type="gramEnd"/>
      <w:r w:rsidR="00CE787C" w:rsidRPr="00CE787C">
        <w:rPr>
          <w:rFonts w:ascii="Times New Roman" w:hAnsi="Times New Roman" w:cs="Times New Roman"/>
          <w:sz w:val="28"/>
          <w:szCs w:val="28"/>
        </w:rPr>
        <w:t xml:space="preserve"> отметить, что  наблюдалась отрицательная динамика стабильно  низ</w:t>
      </w:r>
      <w:r w:rsidR="006F650B">
        <w:rPr>
          <w:rFonts w:ascii="Times New Roman" w:hAnsi="Times New Roman" w:cs="Times New Roman"/>
          <w:sz w:val="28"/>
          <w:szCs w:val="28"/>
        </w:rPr>
        <w:t>ких результатов.</w:t>
      </w:r>
      <w:r w:rsidR="00CE787C" w:rsidRPr="00CE787C">
        <w:rPr>
          <w:rFonts w:ascii="Times New Roman" w:hAnsi="Times New Roman" w:cs="Times New Roman"/>
          <w:sz w:val="28"/>
          <w:szCs w:val="28"/>
        </w:rPr>
        <w:t xml:space="preserve">   </w:t>
      </w:r>
      <w:r w:rsidR="006F650B">
        <w:rPr>
          <w:rFonts w:ascii="Times New Roman" w:hAnsi="Times New Roman" w:cs="Times New Roman"/>
          <w:sz w:val="28"/>
          <w:szCs w:val="28"/>
        </w:rPr>
        <w:t>В</w:t>
      </w:r>
      <w:r w:rsidR="001D30A7">
        <w:rPr>
          <w:rFonts w:ascii="Times New Roman" w:hAnsi="Times New Roman" w:cs="Times New Roman"/>
          <w:sz w:val="28"/>
          <w:szCs w:val="28"/>
        </w:rPr>
        <w:t xml:space="preserve"> 2019 году- 85,2%</w:t>
      </w:r>
      <w:r w:rsidR="005A0B09">
        <w:rPr>
          <w:rFonts w:ascii="Times New Roman" w:hAnsi="Times New Roman" w:cs="Times New Roman"/>
          <w:sz w:val="28"/>
          <w:szCs w:val="28"/>
        </w:rPr>
        <w:t>, в 202</w:t>
      </w:r>
      <w:r w:rsidR="00D27E83">
        <w:rPr>
          <w:rFonts w:ascii="Times New Roman" w:hAnsi="Times New Roman" w:cs="Times New Roman"/>
          <w:sz w:val="28"/>
          <w:szCs w:val="28"/>
        </w:rPr>
        <w:t>0 году – 100%, в 2021 году- 94,9</w:t>
      </w:r>
      <w:r w:rsidR="005A0B09">
        <w:rPr>
          <w:rFonts w:ascii="Times New Roman" w:hAnsi="Times New Roman" w:cs="Times New Roman"/>
          <w:sz w:val="28"/>
          <w:szCs w:val="28"/>
        </w:rPr>
        <w:t>%</w:t>
      </w:r>
      <w:r w:rsidR="0065227D">
        <w:rPr>
          <w:rFonts w:ascii="Times New Roman" w:hAnsi="Times New Roman" w:cs="Times New Roman"/>
          <w:sz w:val="28"/>
          <w:szCs w:val="28"/>
        </w:rPr>
        <w:t>, в 2022 году-</w:t>
      </w:r>
      <w:r w:rsidR="006F650B">
        <w:rPr>
          <w:rFonts w:ascii="Times New Roman" w:hAnsi="Times New Roman" w:cs="Times New Roman"/>
          <w:sz w:val="28"/>
          <w:szCs w:val="28"/>
        </w:rPr>
        <w:t>93,8%</w:t>
      </w:r>
      <w:r w:rsidR="002F7702">
        <w:rPr>
          <w:rFonts w:ascii="Times New Roman" w:hAnsi="Times New Roman" w:cs="Times New Roman"/>
          <w:sz w:val="28"/>
          <w:szCs w:val="28"/>
        </w:rPr>
        <w:t>, в 2023 году-95,5%</w:t>
      </w:r>
      <w:r w:rsidR="00252C9F">
        <w:rPr>
          <w:rFonts w:ascii="Times New Roman" w:hAnsi="Times New Roman" w:cs="Times New Roman"/>
          <w:sz w:val="28"/>
          <w:szCs w:val="28"/>
        </w:rPr>
        <w:t>.</w:t>
      </w:r>
      <w:r w:rsidR="006571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87C" w:rsidRPr="00CE787C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>В 201</w:t>
      </w:r>
      <w:r w:rsidR="00640B60">
        <w:rPr>
          <w:rFonts w:ascii="Times New Roman" w:hAnsi="Times New Roman" w:cs="Times New Roman"/>
          <w:sz w:val="28"/>
          <w:szCs w:val="28"/>
        </w:rPr>
        <w:t>9-2020</w:t>
      </w:r>
      <w:r w:rsidRPr="00CE787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640B60">
        <w:rPr>
          <w:rFonts w:ascii="Times New Roman" w:hAnsi="Times New Roman" w:cs="Times New Roman"/>
          <w:sz w:val="28"/>
          <w:szCs w:val="28"/>
        </w:rPr>
        <w:t xml:space="preserve"> (в связи со сложной санитарно-эпидемиологической обстановкой)</w:t>
      </w:r>
      <w:r w:rsidRPr="00CE787C">
        <w:rPr>
          <w:rFonts w:ascii="Times New Roman" w:hAnsi="Times New Roman" w:cs="Times New Roman"/>
          <w:sz w:val="28"/>
          <w:szCs w:val="28"/>
        </w:rPr>
        <w:t xml:space="preserve"> по результатам прохождения государственной итоговой аттестации выпускники </w:t>
      </w:r>
      <w:r w:rsidR="005A0B09">
        <w:rPr>
          <w:rFonts w:ascii="Times New Roman" w:hAnsi="Times New Roman" w:cs="Times New Roman"/>
          <w:sz w:val="28"/>
          <w:szCs w:val="28"/>
        </w:rPr>
        <w:t>обще</w:t>
      </w:r>
      <w:r w:rsidRPr="00CE787C">
        <w:rPr>
          <w:rFonts w:ascii="Times New Roman" w:hAnsi="Times New Roman" w:cs="Times New Roman"/>
          <w:sz w:val="28"/>
          <w:szCs w:val="28"/>
        </w:rPr>
        <w:t>образо</w:t>
      </w:r>
      <w:r w:rsidR="00640B60">
        <w:rPr>
          <w:rFonts w:ascii="Times New Roman" w:hAnsi="Times New Roman" w:cs="Times New Roman"/>
          <w:sz w:val="28"/>
          <w:szCs w:val="28"/>
        </w:rPr>
        <w:t xml:space="preserve">вательных учреждений получили </w:t>
      </w:r>
      <w:r w:rsidR="00640B60" w:rsidRPr="0041373C">
        <w:rPr>
          <w:rFonts w:ascii="Times New Roman" w:hAnsi="Times New Roman" w:cs="Times New Roman"/>
          <w:b/>
          <w:sz w:val="28"/>
          <w:szCs w:val="28"/>
        </w:rPr>
        <w:t>11 медалей</w:t>
      </w:r>
      <w:r w:rsidR="00640B60">
        <w:rPr>
          <w:rFonts w:ascii="Times New Roman" w:hAnsi="Times New Roman" w:cs="Times New Roman"/>
          <w:sz w:val="28"/>
          <w:szCs w:val="28"/>
        </w:rPr>
        <w:t>,  из них 10 золото (2 медали только федеральные), 1 - серебро</w:t>
      </w:r>
      <w:r w:rsidRPr="00CE787C">
        <w:rPr>
          <w:rFonts w:ascii="Times New Roman" w:hAnsi="Times New Roman" w:cs="Times New Roman"/>
          <w:sz w:val="28"/>
          <w:szCs w:val="28"/>
        </w:rPr>
        <w:t xml:space="preserve"> (в 2015-2016  учебном году -1 медаль</w:t>
      </w:r>
      <w:r w:rsidR="00657122">
        <w:rPr>
          <w:rFonts w:ascii="Times New Roman" w:hAnsi="Times New Roman" w:cs="Times New Roman"/>
          <w:sz w:val="28"/>
          <w:szCs w:val="28"/>
        </w:rPr>
        <w:t>, в 2016-2017 учебном году-13 медалей</w:t>
      </w:r>
      <w:r w:rsidR="001D30A7">
        <w:rPr>
          <w:rFonts w:ascii="Times New Roman" w:hAnsi="Times New Roman" w:cs="Times New Roman"/>
          <w:sz w:val="28"/>
          <w:szCs w:val="28"/>
        </w:rPr>
        <w:t>, в 2017-2018 учебном году- 5 медалей</w:t>
      </w:r>
      <w:r w:rsidR="00640B60">
        <w:rPr>
          <w:rFonts w:ascii="Times New Roman" w:hAnsi="Times New Roman" w:cs="Times New Roman"/>
          <w:sz w:val="28"/>
          <w:szCs w:val="28"/>
        </w:rPr>
        <w:t>, в 2018-2019 уч. году-3 медали</w:t>
      </w:r>
      <w:r w:rsidRPr="00CE787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5A0B09" w:rsidRPr="006F650B" w:rsidRDefault="005A0B09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02">
        <w:rPr>
          <w:rFonts w:ascii="Times New Roman" w:hAnsi="Times New Roman" w:cs="Times New Roman"/>
          <w:b/>
          <w:sz w:val="28"/>
          <w:szCs w:val="28"/>
        </w:rPr>
        <w:lastRenderedPageBreak/>
        <w:t>2020-2021</w:t>
      </w:r>
      <w:r w:rsidRPr="006F650B">
        <w:rPr>
          <w:rFonts w:ascii="Times New Roman" w:hAnsi="Times New Roman" w:cs="Times New Roman"/>
          <w:sz w:val="28"/>
          <w:szCs w:val="28"/>
        </w:rPr>
        <w:t xml:space="preserve"> учебный го</w:t>
      </w:r>
      <w:proofErr w:type="gramStart"/>
      <w:r w:rsidRPr="006F650B">
        <w:rPr>
          <w:rFonts w:ascii="Times New Roman" w:hAnsi="Times New Roman" w:cs="Times New Roman"/>
          <w:sz w:val="28"/>
          <w:szCs w:val="28"/>
        </w:rPr>
        <w:t>д</w:t>
      </w:r>
      <w:r w:rsidR="0041373C" w:rsidRPr="006F650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650B">
        <w:rPr>
          <w:rFonts w:ascii="Times New Roman" w:hAnsi="Times New Roman" w:cs="Times New Roman"/>
          <w:sz w:val="28"/>
          <w:szCs w:val="28"/>
        </w:rPr>
        <w:t xml:space="preserve"> (требования к выдаче медали возросли- нужно получить не менее 70 баллов</w:t>
      </w:r>
      <w:r w:rsidR="0041373C" w:rsidRPr="006F650B">
        <w:rPr>
          <w:rFonts w:ascii="Times New Roman" w:hAnsi="Times New Roman" w:cs="Times New Roman"/>
          <w:sz w:val="28"/>
          <w:szCs w:val="28"/>
        </w:rPr>
        <w:t xml:space="preserve"> по русскому языку ЕГЭ и предметы по выбору выше </w:t>
      </w:r>
      <w:r w:rsidR="0041373C" w:rsidRPr="006F650B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41373C" w:rsidRPr="006F650B">
        <w:rPr>
          <w:rFonts w:ascii="Times New Roman" w:hAnsi="Times New Roman" w:cs="Times New Roman"/>
          <w:sz w:val="28"/>
          <w:szCs w:val="28"/>
        </w:rPr>
        <w:t xml:space="preserve"> порога, ГВЭ по русскому языку и математике сдать на «отлично»-(особенность выдачи медали «За особые успехи в учении» в 2021 году,  утв. Приказом </w:t>
      </w:r>
      <w:proofErr w:type="spellStart"/>
      <w:r w:rsidR="0041373C" w:rsidRPr="006F650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1373C" w:rsidRPr="006F650B">
        <w:rPr>
          <w:rFonts w:ascii="Times New Roman" w:hAnsi="Times New Roman" w:cs="Times New Roman"/>
          <w:sz w:val="28"/>
          <w:szCs w:val="28"/>
        </w:rPr>
        <w:t xml:space="preserve"> России от 22.03.2021 г. № 114) – всего 3 медали (золото) –МКОУ «СОШ №5»-1 медаль, МКОУ «СОШ №14 -2 медали. По плану-4 медали (1 выпускник МКОУ «СОШ №14» не набр</w:t>
      </w:r>
      <w:r w:rsidR="006F650B" w:rsidRPr="006F650B">
        <w:rPr>
          <w:rFonts w:ascii="Times New Roman" w:hAnsi="Times New Roman" w:cs="Times New Roman"/>
          <w:sz w:val="28"/>
          <w:szCs w:val="28"/>
        </w:rPr>
        <w:t>ал 70 баллов по русскому языку).</w:t>
      </w:r>
    </w:p>
    <w:p w:rsidR="006F650B" w:rsidRPr="002F7702" w:rsidRDefault="006F650B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702">
        <w:rPr>
          <w:rFonts w:ascii="Times New Roman" w:hAnsi="Times New Roman" w:cs="Times New Roman"/>
          <w:b/>
          <w:sz w:val="28"/>
          <w:szCs w:val="28"/>
        </w:rPr>
        <w:t>2021-2022</w:t>
      </w:r>
      <w:r w:rsidRPr="002F7702">
        <w:rPr>
          <w:rFonts w:ascii="Times New Roman" w:hAnsi="Times New Roman" w:cs="Times New Roman"/>
          <w:sz w:val="28"/>
          <w:szCs w:val="28"/>
        </w:rPr>
        <w:t xml:space="preserve"> учебный год-</w:t>
      </w:r>
      <w:r w:rsidR="00E5644B" w:rsidRPr="002F7702">
        <w:rPr>
          <w:rFonts w:ascii="Times New Roman" w:hAnsi="Times New Roman" w:cs="Times New Roman"/>
          <w:sz w:val="28"/>
          <w:szCs w:val="28"/>
        </w:rPr>
        <w:t>Медаль «За особые успехи в учении» - 5 чел (4- МКОУ «СОШ №5», 1-МКОУ «СОШ №14».</w:t>
      </w:r>
      <w:proofErr w:type="gramEnd"/>
    </w:p>
    <w:p w:rsidR="00E5644B" w:rsidRDefault="00E5644B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02">
        <w:rPr>
          <w:rFonts w:ascii="Times New Roman" w:hAnsi="Times New Roman" w:cs="Times New Roman"/>
          <w:sz w:val="28"/>
          <w:szCs w:val="28"/>
        </w:rPr>
        <w:t>Медаль «Гордость Забайкалья»-8 чел (6- МКОУ «СОШ №5», 2- МКОУ «СОШ №14»)</w:t>
      </w:r>
      <w:r w:rsidR="002F7702">
        <w:rPr>
          <w:rFonts w:ascii="Times New Roman" w:hAnsi="Times New Roman" w:cs="Times New Roman"/>
          <w:sz w:val="28"/>
          <w:szCs w:val="28"/>
        </w:rPr>
        <w:t>.</w:t>
      </w:r>
    </w:p>
    <w:p w:rsidR="002F7702" w:rsidRPr="002F7702" w:rsidRDefault="002F7702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7702">
        <w:rPr>
          <w:rFonts w:ascii="Times New Roman" w:hAnsi="Times New Roman" w:cs="Times New Roman"/>
          <w:b/>
          <w:sz w:val="28"/>
          <w:szCs w:val="28"/>
        </w:rPr>
        <w:t>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год –Медаль «Гордость Забайкалья»- </w:t>
      </w:r>
      <w:r w:rsidRPr="00BC08FF">
        <w:rPr>
          <w:rFonts w:ascii="Times New Roman" w:hAnsi="Times New Roman" w:cs="Times New Roman"/>
          <w:sz w:val="28"/>
          <w:szCs w:val="28"/>
        </w:rPr>
        <w:t>2 чел</w:t>
      </w:r>
      <w:r w:rsidR="00BC08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(Медали </w:t>
      </w:r>
      <w:r w:rsidRPr="002F7702">
        <w:rPr>
          <w:rFonts w:ascii="Times New Roman" w:hAnsi="Times New Roman" w:cs="Times New Roman"/>
          <w:sz w:val="28"/>
          <w:szCs w:val="28"/>
        </w:rPr>
        <w:t>«За особые успехи в учении»</w:t>
      </w:r>
      <w:r>
        <w:rPr>
          <w:rFonts w:ascii="Times New Roman" w:hAnsi="Times New Roman" w:cs="Times New Roman"/>
          <w:sz w:val="28"/>
          <w:szCs w:val="28"/>
        </w:rPr>
        <w:t xml:space="preserve"> не подтверждены в сдаче ЕГЭ)</w:t>
      </w:r>
    </w:p>
    <w:p w:rsidR="00CB6D93" w:rsidRDefault="00CB6D93" w:rsidP="00CB6D93">
      <w:pPr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 2021 года все общеобразовательные организации самостоятельно должны</w:t>
      </w:r>
      <w:r w:rsidRPr="00CB6D93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работать с федеральной информационной системой</w:t>
      </w:r>
      <w:r w:rsidRPr="00CB6D93">
        <w:rPr>
          <w:rFonts w:ascii="Times New Roman" w:eastAsia="Calibri" w:hAnsi="Times New Roman" w:cs="Times New Roman"/>
          <w:sz w:val="28"/>
        </w:rPr>
        <w:t xml:space="preserve"> «Федеральный реестр сведений о </w:t>
      </w:r>
      <w:proofErr w:type="gramStart"/>
      <w:r w:rsidRPr="00CB6D93">
        <w:rPr>
          <w:rFonts w:ascii="Times New Roman" w:eastAsia="Calibri" w:hAnsi="Times New Roman" w:cs="Times New Roman"/>
          <w:sz w:val="28"/>
        </w:rPr>
        <w:t>документах</w:t>
      </w:r>
      <w:proofErr w:type="gramEnd"/>
      <w:r w:rsidRPr="00CB6D93">
        <w:rPr>
          <w:rFonts w:ascii="Times New Roman" w:eastAsia="Calibri" w:hAnsi="Times New Roman" w:cs="Times New Roman"/>
          <w:sz w:val="28"/>
        </w:rPr>
        <w:t xml:space="preserve"> об образовании и (или) квалификации, документах об обучении»</w:t>
      </w:r>
      <w:r>
        <w:rPr>
          <w:rFonts w:ascii="Times New Roman" w:eastAsia="Calibri" w:hAnsi="Times New Roman" w:cs="Times New Roman"/>
          <w:sz w:val="28"/>
        </w:rPr>
        <w:t xml:space="preserve"> загружать данные</w:t>
      </w:r>
      <w:r w:rsidRPr="00CB6D93">
        <w:rPr>
          <w:rFonts w:ascii="Times New Roman" w:eastAsia="Calibri" w:hAnsi="Times New Roman" w:cs="Times New Roman"/>
          <w:sz w:val="28"/>
        </w:rPr>
        <w:t xml:space="preserve"> о документах об образовании, выданных лицам, завершившим в 2021 году обучение по образовательным программам среднего общего образования и основ</w:t>
      </w:r>
      <w:r>
        <w:rPr>
          <w:rFonts w:ascii="Times New Roman" w:eastAsia="Calibri" w:hAnsi="Times New Roman" w:cs="Times New Roman"/>
          <w:sz w:val="28"/>
        </w:rPr>
        <w:t>ного общего образования. В</w:t>
      </w:r>
      <w:r w:rsidRPr="00CB6D93">
        <w:rPr>
          <w:rFonts w:ascii="Times New Roman" w:eastAsia="Calibri" w:hAnsi="Times New Roman" w:cs="Times New Roman"/>
          <w:sz w:val="28"/>
        </w:rPr>
        <w:t xml:space="preserve">се общеобразовательные организации зарегистрированы  в системе ФИС ФРДО с использованием защищенного канала передачи данных (защищенный канал ГИА). Шаблоны 9,11 классов подгружены и опубликованы в количестве </w:t>
      </w:r>
      <w:r w:rsidR="006F650B">
        <w:rPr>
          <w:rFonts w:ascii="Times New Roman" w:eastAsia="Calibri" w:hAnsi="Times New Roman" w:cs="Times New Roman"/>
          <w:b/>
          <w:sz w:val="28"/>
        </w:rPr>
        <w:t xml:space="preserve">9 </w:t>
      </w:r>
      <w:proofErr w:type="spellStart"/>
      <w:r w:rsidR="006F650B">
        <w:rPr>
          <w:rFonts w:ascii="Times New Roman" w:eastAsia="Calibri" w:hAnsi="Times New Roman" w:cs="Times New Roman"/>
          <w:b/>
          <w:sz w:val="28"/>
        </w:rPr>
        <w:t>кл</w:t>
      </w:r>
      <w:proofErr w:type="spellEnd"/>
      <w:r w:rsidR="006F650B">
        <w:rPr>
          <w:rFonts w:ascii="Times New Roman" w:eastAsia="Calibri" w:hAnsi="Times New Roman" w:cs="Times New Roman"/>
          <w:b/>
          <w:sz w:val="28"/>
        </w:rPr>
        <w:t xml:space="preserve"> –</w:t>
      </w:r>
      <w:r w:rsidR="00BC08FF">
        <w:rPr>
          <w:rFonts w:ascii="Times New Roman" w:eastAsia="Calibri" w:hAnsi="Times New Roman" w:cs="Times New Roman"/>
          <w:b/>
          <w:sz w:val="28"/>
        </w:rPr>
        <w:t>221</w:t>
      </w:r>
      <w:r w:rsidR="006F650B">
        <w:rPr>
          <w:rFonts w:ascii="Times New Roman" w:eastAsia="Calibri" w:hAnsi="Times New Roman" w:cs="Times New Roman"/>
          <w:b/>
          <w:sz w:val="28"/>
        </w:rPr>
        <w:t xml:space="preserve"> , 11 </w:t>
      </w:r>
      <w:proofErr w:type="spellStart"/>
      <w:r w:rsidR="006F650B">
        <w:rPr>
          <w:rFonts w:ascii="Times New Roman" w:eastAsia="Calibri" w:hAnsi="Times New Roman" w:cs="Times New Roman"/>
          <w:b/>
          <w:sz w:val="28"/>
        </w:rPr>
        <w:t>кл</w:t>
      </w:r>
      <w:proofErr w:type="spellEnd"/>
      <w:r w:rsidR="006F650B">
        <w:rPr>
          <w:rFonts w:ascii="Times New Roman" w:eastAsia="Calibri" w:hAnsi="Times New Roman" w:cs="Times New Roman"/>
          <w:b/>
          <w:sz w:val="28"/>
        </w:rPr>
        <w:t xml:space="preserve">.- </w:t>
      </w:r>
      <w:r w:rsidR="002F7702">
        <w:rPr>
          <w:rFonts w:ascii="Times New Roman" w:eastAsia="Calibri" w:hAnsi="Times New Roman" w:cs="Times New Roman"/>
          <w:b/>
          <w:sz w:val="28"/>
        </w:rPr>
        <w:t>63</w:t>
      </w:r>
      <w:r w:rsidR="00080535">
        <w:rPr>
          <w:rFonts w:ascii="Times New Roman" w:eastAsia="Calibri" w:hAnsi="Times New Roman" w:cs="Times New Roman"/>
          <w:b/>
          <w:sz w:val="28"/>
        </w:rPr>
        <w:t xml:space="preserve"> чел.</w:t>
      </w:r>
      <w:r w:rsidR="006F650B">
        <w:rPr>
          <w:rFonts w:ascii="Times New Roman" w:eastAsia="Calibri" w:hAnsi="Times New Roman" w:cs="Times New Roman"/>
          <w:b/>
          <w:sz w:val="28"/>
        </w:rPr>
        <w:t xml:space="preserve">     </w:t>
      </w:r>
      <w:r w:rsidRPr="00CB6D93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7F79A5" w:rsidRPr="007F79A5" w:rsidRDefault="007F79A5" w:rsidP="007F7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9A5">
        <w:rPr>
          <w:rFonts w:ascii="Times New Roman" w:eastAsia="Calibri" w:hAnsi="Times New Roman" w:cs="Times New Roman"/>
          <w:sz w:val="28"/>
          <w:szCs w:val="28"/>
        </w:rPr>
        <w:t>Важным фактором, влияющим на качество образования, распространения современных технологий и методов преподавания, является состояние кадрового потенциала.</w:t>
      </w:r>
      <w:r w:rsidRPr="007F79A5">
        <w:rPr>
          <w:rFonts w:ascii="Times New Roman" w:eastAsia="Calibri" w:hAnsi="Times New Roman" w:cs="Times New Roman"/>
          <w:sz w:val="28"/>
          <w:szCs w:val="28"/>
        </w:rPr>
        <w:tab/>
      </w:r>
    </w:p>
    <w:p w:rsidR="007F79A5" w:rsidRPr="007F79A5" w:rsidRDefault="00890F04" w:rsidP="007F7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1 июня 2023</w:t>
      </w:r>
      <w:r w:rsidR="007F79A5" w:rsidRPr="007F79A5">
        <w:rPr>
          <w:rFonts w:ascii="Times New Roman" w:eastAsia="Calibri" w:hAnsi="Times New Roman" w:cs="Times New Roman"/>
          <w:sz w:val="28"/>
          <w:szCs w:val="28"/>
        </w:rPr>
        <w:t xml:space="preserve"> года анализ кадровой  статистики в системе образования Балейского района констатирует, что:</w:t>
      </w:r>
    </w:p>
    <w:p w:rsidR="007F79A5" w:rsidRPr="007F79A5" w:rsidRDefault="007F79A5" w:rsidP="007F7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9A5">
        <w:rPr>
          <w:rFonts w:ascii="Times New Roman" w:eastAsia="Calibri" w:hAnsi="Times New Roman" w:cs="Times New Roman"/>
          <w:sz w:val="28"/>
          <w:szCs w:val="28"/>
        </w:rPr>
        <w:t xml:space="preserve">численность педагогических работников общеобразовательных учреждений составляет  </w:t>
      </w:r>
      <w:r w:rsidR="00BC08FF">
        <w:rPr>
          <w:rFonts w:ascii="Times New Roman" w:eastAsia="Calibri" w:hAnsi="Times New Roman" w:cs="Times New Roman"/>
          <w:sz w:val="28"/>
          <w:szCs w:val="28"/>
        </w:rPr>
        <w:t>221</w:t>
      </w:r>
      <w:r w:rsidRPr="007F79A5">
        <w:rPr>
          <w:rFonts w:ascii="Times New Roman" w:eastAsia="Calibri" w:hAnsi="Times New Roman" w:cs="Times New Roman"/>
          <w:sz w:val="28"/>
          <w:szCs w:val="28"/>
        </w:rPr>
        <w:t xml:space="preserve"> человек; </w:t>
      </w:r>
    </w:p>
    <w:p w:rsidR="007F79A5" w:rsidRPr="007F79A5" w:rsidRDefault="007F79A5" w:rsidP="007F7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9A5">
        <w:rPr>
          <w:rFonts w:ascii="Times New Roman" w:eastAsia="Calibri" w:hAnsi="Times New Roman" w:cs="Times New Roman"/>
          <w:sz w:val="28"/>
          <w:szCs w:val="28"/>
        </w:rPr>
        <w:t xml:space="preserve">педагогических работников с высшим образованием (66 %); </w:t>
      </w:r>
    </w:p>
    <w:p w:rsidR="007F79A5" w:rsidRPr="007F79A5" w:rsidRDefault="007F79A5" w:rsidP="007F7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9A5">
        <w:rPr>
          <w:rFonts w:ascii="Times New Roman" w:eastAsia="Calibri" w:hAnsi="Times New Roman" w:cs="Times New Roman"/>
          <w:sz w:val="28"/>
          <w:szCs w:val="28"/>
        </w:rPr>
        <w:t>педагогических работников, работающих в образовательных учреждениях  с высшей квалификационной категорией 12 %;   с первой – 11 %.</w:t>
      </w:r>
    </w:p>
    <w:p w:rsidR="007F79A5" w:rsidRPr="007F79A5" w:rsidRDefault="007F79A5" w:rsidP="007F7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9A5">
        <w:rPr>
          <w:rFonts w:ascii="Times New Roman" w:eastAsia="Calibri" w:hAnsi="Times New Roman" w:cs="Times New Roman"/>
          <w:sz w:val="28"/>
          <w:szCs w:val="28"/>
        </w:rPr>
        <w:t xml:space="preserve">58%  педагогов имеют стаж более 20 лет; </w:t>
      </w:r>
    </w:p>
    <w:p w:rsidR="007F79A5" w:rsidRPr="007F79A5" w:rsidRDefault="007F79A5" w:rsidP="007F7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9A5">
        <w:rPr>
          <w:rFonts w:ascii="Times New Roman" w:eastAsia="Calibri" w:hAnsi="Times New Roman" w:cs="Times New Roman"/>
          <w:sz w:val="28"/>
          <w:szCs w:val="28"/>
        </w:rPr>
        <w:t>18 % педагогических работников  -  работающие пенсионеры.</w:t>
      </w:r>
    </w:p>
    <w:p w:rsidR="007F79A5" w:rsidRPr="007F79A5" w:rsidRDefault="007F79A5" w:rsidP="007F7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9A5">
        <w:rPr>
          <w:rFonts w:ascii="Times New Roman" w:eastAsia="Calibri" w:hAnsi="Times New Roman" w:cs="Times New Roman"/>
          <w:sz w:val="28"/>
          <w:szCs w:val="28"/>
        </w:rPr>
        <w:t>педагогические работники  со стажем до 5 лет составляют около  9 %;</w:t>
      </w:r>
    </w:p>
    <w:p w:rsidR="007F79A5" w:rsidRPr="007F79A5" w:rsidRDefault="007F79A5" w:rsidP="007F7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9A5">
        <w:rPr>
          <w:rFonts w:ascii="Times New Roman" w:eastAsia="Calibri" w:hAnsi="Times New Roman" w:cs="Times New Roman"/>
          <w:sz w:val="28"/>
          <w:szCs w:val="28"/>
        </w:rPr>
        <w:t>педагоги  в возрасте до 45 лет составляют около 47 %.</w:t>
      </w:r>
    </w:p>
    <w:p w:rsidR="007F79A5" w:rsidRPr="007F79A5" w:rsidRDefault="007F79A5" w:rsidP="007F79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</w:t>
      </w:r>
      <w:r w:rsidRPr="007F79A5">
        <w:rPr>
          <w:rFonts w:ascii="Times New Roman" w:eastAsia="Calibri" w:hAnsi="Times New Roman" w:cs="Times New Roman"/>
          <w:sz w:val="28"/>
          <w:szCs w:val="28"/>
        </w:rPr>
        <w:t>Ежегодно  в общеобразовательных учреждениях возрастает  «текучесть»  кадров.   За последние три года  число выбывших учителей  составляет  81 человек (34%), из них по причине смены места жительства 20 чело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век (8 %).  </w:t>
      </w:r>
      <w:r w:rsidRPr="007F79A5">
        <w:rPr>
          <w:rFonts w:ascii="Times New Roman" w:eastAsia="Calibri" w:hAnsi="Times New Roman" w:cs="Times New Roman"/>
          <w:sz w:val="28"/>
          <w:szCs w:val="28"/>
        </w:rPr>
        <w:t xml:space="preserve"> В связи с этим следует отметить, что существует проблема закрепления молодых специалистов. За последние 5 лет  прибыли 11  молодых специалистов  в образовательные учреждения.  </w:t>
      </w:r>
    </w:p>
    <w:p w:rsidR="007F79A5" w:rsidRPr="007F79A5" w:rsidRDefault="007F79A5" w:rsidP="007F7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79A5">
        <w:rPr>
          <w:rFonts w:ascii="Times New Roman" w:eastAsia="Calibri" w:hAnsi="Times New Roman" w:cs="Times New Roman"/>
          <w:sz w:val="28"/>
          <w:szCs w:val="28"/>
        </w:rPr>
        <w:lastRenderedPageBreak/>
        <w:t>Всего молодых специалистов в школах района 11 человек  (МКОУ «Ундинская СОШ» – 1 чел., МКОУ «</w:t>
      </w:r>
      <w:proofErr w:type="spellStart"/>
      <w:r w:rsidRPr="007F79A5">
        <w:rPr>
          <w:rFonts w:ascii="Times New Roman" w:eastAsia="Calibri" w:hAnsi="Times New Roman" w:cs="Times New Roman"/>
          <w:sz w:val="28"/>
          <w:szCs w:val="28"/>
        </w:rPr>
        <w:t>Жидкинская</w:t>
      </w:r>
      <w:proofErr w:type="spellEnd"/>
      <w:r w:rsidRPr="007F79A5">
        <w:rPr>
          <w:rFonts w:ascii="Times New Roman" w:eastAsia="Calibri" w:hAnsi="Times New Roman" w:cs="Times New Roman"/>
          <w:sz w:val="28"/>
          <w:szCs w:val="28"/>
        </w:rPr>
        <w:t xml:space="preserve"> ООШ» – 2 чел., МКОУ «Ильдиканская СОШ» – 2 чел., МКОУ «</w:t>
      </w:r>
      <w:proofErr w:type="spellStart"/>
      <w:r w:rsidRPr="007F79A5">
        <w:rPr>
          <w:rFonts w:ascii="Times New Roman" w:eastAsia="Calibri" w:hAnsi="Times New Roman" w:cs="Times New Roman"/>
          <w:sz w:val="28"/>
          <w:szCs w:val="28"/>
        </w:rPr>
        <w:t>Жетковская</w:t>
      </w:r>
      <w:proofErr w:type="spellEnd"/>
      <w:r w:rsidRPr="007F79A5">
        <w:rPr>
          <w:rFonts w:ascii="Times New Roman" w:eastAsia="Calibri" w:hAnsi="Times New Roman" w:cs="Times New Roman"/>
          <w:sz w:val="28"/>
          <w:szCs w:val="28"/>
        </w:rPr>
        <w:t xml:space="preserve"> ООШ» – 1 чел., МКОУ «</w:t>
      </w:r>
      <w:proofErr w:type="spellStart"/>
      <w:r w:rsidRPr="007F79A5">
        <w:rPr>
          <w:rFonts w:ascii="Times New Roman" w:eastAsia="Calibri" w:hAnsi="Times New Roman" w:cs="Times New Roman"/>
          <w:sz w:val="28"/>
          <w:szCs w:val="28"/>
        </w:rPr>
        <w:t>Казаковская</w:t>
      </w:r>
      <w:proofErr w:type="spellEnd"/>
      <w:r w:rsidRPr="007F79A5">
        <w:rPr>
          <w:rFonts w:ascii="Times New Roman" w:eastAsia="Calibri" w:hAnsi="Times New Roman" w:cs="Times New Roman"/>
          <w:sz w:val="28"/>
          <w:szCs w:val="28"/>
        </w:rPr>
        <w:t xml:space="preserve"> СОШ» – 2 чел., МКОУ «</w:t>
      </w:r>
      <w:proofErr w:type="spellStart"/>
      <w:r w:rsidRPr="007F79A5">
        <w:rPr>
          <w:rFonts w:ascii="Times New Roman" w:eastAsia="Calibri" w:hAnsi="Times New Roman" w:cs="Times New Roman"/>
          <w:sz w:val="28"/>
          <w:szCs w:val="28"/>
        </w:rPr>
        <w:t>Матусовская</w:t>
      </w:r>
      <w:proofErr w:type="spellEnd"/>
      <w:r w:rsidRPr="007F79A5">
        <w:rPr>
          <w:rFonts w:ascii="Times New Roman" w:eastAsia="Calibri" w:hAnsi="Times New Roman" w:cs="Times New Roman"/>
          <w:sz w:val="28"/>
          <w:szCs w:val="28"/>
        </w:rPr>
        <w:t xml:space="preserve"> ООШ» – 1 чел., МКОУ «СОШ № 5» – 1 чел., МКОУ «СОШ № 14» -  1 чел.  Проживают молодые педагоги в собственной квартире - 5 человек, в съемной – 4 человека</w:t>
      </w:r>
      <w:proofErr w:type="gramEnd"/>
      <w:r w:rsidRPr="007F79A5">
        <w:rPr>
          <w:rFonts w:ascii="Times New Roman" w:eastAsia="Calibri" w:hAnsi="Times New Roman" w:cs="Times New Roman"/>
          <w:sz w:val="28"/>
          <w:szCs w:val="28"/>
        </w:rPr>
        <w:t>, с родственниками – 7 человек.</w:t>
      </w:r>
    </w:p>
    <w:p w:rsidR="007F79A5" w:rsidRPr="007F79A5" w:rsidRDefault="007F79A5" w:rsidP="007F79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</w:t>
      </w:r>
      <w:r w:rsidR="00890F04">
        <w:rPr>
          <w:rFonts w:ascii="Times New Roman" w:eastAsia="Calibri" w:hAnsi="Times New Roman" w:cs="Times New Roman"/>
          <w:sz w:val="28"/>
          <w:szCs w:val="28"/>
        </w:rPr>
        <w:t>На 2022-2023</w:t>
      </w:r>
      <w:r w:rsidRPr="007F79A5">
        <w:rPr>
          <w:rFonts w:ascii="Times New Roman" w:eastAsia="Calibri" w:hAnsi="Times New Roman" w:cs="Times New Roman"/>
          <w:sz w:val="28"/>
          <w:szCs w:val="28"/>
        </w:rPr>
        <w:t xml:space="preserve"> учебный год   потребность в учителях – узких специалистах остаётся в следующих образовательных учреждениях:</w:t>
      </w:r>
    </w:p>
    <w:p w:rsidR="007F79A5" w:rsidRPr="007F79A5" w:rsidRDefault="007F79A5" w:rsidP="007F7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9A5">
        <w:rPr>
          <w:rFonts w:ascii="Times New Roman" w:eastAsia="Calibri" w:hAnsi="Times New Roman" w:cs="Times New Roman"/>
          <w:sz w:val="28"/>
          <w:szCs w:val="28"/>
        </w:rPr>
        <w:t xml:space="preserve">МКОУ «НОШ № 3» – </w:t>
      </w:r>
      <w:r w:rsidR="00952577">
        <w:rPr>
          <w:rFonts w:ascii="Times New Roman" w:eastAsia="Calibri" w:hAnsi="Times New Roman" w:cs="Times New Roman"/>
          <w:sz w:val="28"/>
          <w:szCs w:val="28"/>
        </w:rPr>
        <w:t>учитель начальных классов</w:t>
      </w:r>
      <w:r w:rsidRPr="007F79A5">
        <w:rPr>
          <w:rFonts w:ascii="Times New Roman" w:eastAsia="Calibri" w:hAnsi="Times New Roman" w:cs="Times New Roman"/>
          <w:sz w:val="28"/>
          <w:szCs w:val="28"/>
        </w:rPr>
        <w:t>, учитель-логопед;</w:t>
      </w:r>
    </w:p>
    <w:p w:rsidR="007F79A5" w:rsidRPr="007F79A5" w:rsidRDefault="007F79A5" w:rsidP="007F7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9A5">
        <w:rPr>
          <w:rFonts w:ascii="Times New Roman" w:eastAsia="Calibri" w:hAnsi="Times New Roman" w:cs="Times New Roman"/>
          <w:sz w:val="28"/>
          <w:szCs w:val="28"/>
        </w:rPr>
        <w:t>МКОУ «СОШ № 6» – учителя технологии (мальчики), химии, физики, математики;</w:t>
      </w:r>
    </w:p>
    <w:p w:rsidR="007F79A5" w:rsidRPr="007F79A5" w:rsidRDefault="007F79A5" w:rsidP="007F7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79A5">
        <w:rPr>
          <w:rFonts w:ascii="Times New Roman" w:eastAsia="Calibri" w:hAnsi="Times New Roman" w:cs="Times New Roman"/>
          <w:sz w:val="28"/>
          <w:szCs w:val="28"/>
        </w:rPr>
        <w:t>МКОУ «СОШ № 14»  – учителя русского языка и литературы,    математики, физической культуры, технологии (мальчики),  физики, географии, биологии, химии.</w:t>
      </w:r>
      <w:proofErr w:type="gramEnd"/>
    </w:p>
    <w:p w:rsidR="007F79A5" w:rsidRPr="007F79A5" w:rsidRDefault="007F79A5" w:rsidP="007F79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9A5">
        <w:rPr>
          <w:rFonts w:ascii="Times New Roman" w:eastAsia="Calibri" w:hAnsi="Times New Roman" w:cs="Times New Roman"/>
          <w:sz w:val="28"/>
          <w:szCs w:val="28"/>
        </w:rPr>
        <w:t>МКОУ «</w:t>
      </w:r>
      <w:proofErr w:type="spellStart"/>
      <w:r w:rsidRPr="007F79A5">
        <w:rPr>
          <w:rFonts w:ascii="Times New Roman" w:eastAsia="Calibri" w:hAnsi="Times New Roman" w:cs="Times New Roman"/>
          <w:sz w:val="28"/>
          <w:szCs w:val="28"/>
        </w:rPr>
        <w:t>Матусовская</w:t>
      </w:r>
      <w:proofErr w:type="spellEnd"/>
      <w:r w:rsidRPr="007F79A5">
        <w:rPr>
          <w:rFonts w:ascii="Times New Roman" w:eastAsia="Calibri" w:hAnsi="Times New Roman" w:cs="Times New Roman"/>
          <w:sz w:val="28"/>
          <w:szCs w:val="28"/>
        </w:rPr>
        <w:t xml:space="preserve"> ООШ» – учителя технологии (м), физики, информатики, начальные классы, английского языка, учитель – логопед.</w:t>
      </w:r>
    </w:p>
    <w:p w:rsidR="00F35A71" w:rsidRPr="00F35A71" w:rsidRDefault="00F35A71" w:rsidP="00F35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1">
        <w:rPr>
          <w:rFonts w:ascii="Times New Roman" w:eastAsia="Calibri" w:hAnsi="Times New Roman" w:cs="Times New Roman"/>
          <w:sz w:val="28"/>
          <w:szCs w:val="28"/>
        </w:rPr>
        <w:t>Проблемы были решены следующим образом:</w:t>
      </w:r>
    </w:p>
    <w:p w:rsidR="00F35A71" w:rsidRPr="00F35A71" w:rsidRDefault="00F35A71" w:rsidP="00F35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1">
        <w:rPr>
          <w:rFonts w:ascii="Times New Roman" w:eastAsia="Calibri" w:hAnsi="Times New Roman" w:cs="Times New Roman"/>
          <w:sz w:val="28"/>
          <w:szCs w:val="28"/>
        </w:rPr>
        <w:t>Были отозваны, либо остались работать учителя пенсионного возраста;</w:t>
      </w:r>
    </w:p>
    <w:p w:rsidR="00F35A71" w:rsidRPr="00F35A71" w:rsidRDefault="00F35A71" w:rsidP="00F35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1">
        <w:rPr>
          <w:rFonts w:ascii="Times New Roman" w:eastAsia="Calibri" w:hAnsi="Times New Roman" w:cs="Times New Roman"/>
          <w:sz w:val="28"/>
          <w:szCs w:val="28"/>
        </w:rPr>
        <w:t>Учителя-неспециалисты прошли курсы повышения квалификации по предмету, по которому отсутствовал узкий специалист;</w:t>
      </w:r>
    </w:p>
    <w:p w:rsidR="00F35A71" w:rsidRPr="00F35A71" w:rsidRDefault="00F35A71" w:rsidP="00F35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1">
        <w:rPr>
          <w:rFonts w:ascii="Times New Roman" w:eastAsia="Calibri" w:hAnsi="Times New Roman" w:cs="Times New Roman"/>
          <w:sz w:val="28"/>
          <w:szCs w:val="28"/>
        </w:rPr>
        <w:t>Привлечение учителей из других общеобразовательных организаций, т.е. совместительство;</w:t>
      </w:r>
    </w:p>
    <w:p w:rsidR="00F35A71" w:rsidRPr="00F35A71" w:rsidRDefault="00F35A71" w:rsidP="00F35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A71">
        <w:rPr>
          <w:rFonts w:ascii="Times New Roman" w:eastAsia="Calibri" w:hAnsi="Times New Roman" w:cs="Times New Roman"/>
          <w:sz w:val="28"/>
          <w:szCs w:val="28"/>
        </w:rPr>
        <w:t>Увеличение часовой нагрузки по предмету у администрации школы.</w:t>
      </w:r>
    </w:p>
    <w:p w:rsidR="007F79A5" w:rsidRDefault="007F79A5" w:rsidP="00CE787C">
      <w:pPr>
        <w:pStyle w:val="a3"/>
        <w:jc w:val="both"/>
        <w:rPr>
          <w:rFonts w:ascii="Times New Roman" w:eastAsia="Calibri" w:hAnsi="Times New Roman" w:cs="Times New Roman"/>
          <w:b/>
          <w:sz w:val="28"/>
        </w:rPr>
      </w:pPr>
    </w:p>
    <w:p w:rsidR="00CE787C" w:rsidRPr="00CE787C" w:rsidRDefault="00767A3D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E787C" w:rsidRPr="00CE787C">
        <w:rPr>
          <w:rFonts w:ascii="Times New Roman" w:hAnsi="Times New Roman" w:cs="Times New Roman"/>
          <w:bCs/>
          <w:sz w:val="28"/>
          <w:szCs w:val="28"/>
        </w:rPr>
        <w:t>. Создание условий для повышения качества образования и уровня безопасности участников образовательного процесса</w:t>
      </w:r>
    </w:p>
    <w:p w:rsidR="00CE787C" w:rsidRPr="00CE787C" w:rsidRDefault="007F79A5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87C" w:rsidRPr="00CE787C">
        <w:rPr>
          <w:rFonts w:ascii="Times New Roman" w:hAnsi="Times New Roman" w:cs="Times New Roman"/>
          <w:sz w:val="28"/>
          <w:szCs w:val="28"/>
        </w:rPr>
        <w:t xml:space="preserve">Подвоз обучающихся к месту обучения из 19  населенных пунктов и 5 микрорайонов МР « Балейский район»    осуществляется школьными автобусами в количестве 13  единиц. </w:t>
      </w:r>
    </w:p>
    <w:p w:rsidR="00ED4A6B" w:rsidRDefault="00CE787C" w:rsidP="00CE78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87C">
        <w:rPr>
          <w:rFonts w:ascii="Times New Roman" w:hAnsi="Times New Roman" w:cs="Times New Roman"/>
          <w:sz w:val="28"/>
          <w:szCs w:val="28"/>
        </w:rPr>
        <w:t>Всего услугами подвоза школьник</w:t>
      </w:r>
      <w:r w:rsidR="00767A3D">
        <w:rPr>
          <w:rFonts w:ascii="Times New Roman" w:hAnsi="Times New Roman" w:cs="Times New Roman"/>
          <w:sz w:val="28"/>
          <w:szCs w:val="28"/>
        </w:rPr>
        <w:t>ов к месту обучения охвачены 386 детей</w:t>
      </w:r>
      <w:r w:rsidRPr="00CE787C">
        <w:rPr>
          <w:rFonts w:ascii="Times New Roman" w:hAnsi="Times New Roman" w:cs="Times New Roman"/>
          <w:sz w:val="28"/>
          <w:szCs w:val="28"/>
        </w:rPr>
        <w:t>, что составляет 100 % охват всех нуждающихся в подвозе. Для этих целей разработано и утверждено в установленном порядке 32  маршрута  школьных автобусов.</w:t>
      </w:r>
    </w:p>
    <w:p w:rsidR="00CE787C" w:rsidRDefault="007925FE" w:rsidP="007925F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5FE">
        <w:rPr>
          <w:rFonts w:ascii="Times New Roman" w:hAnsi="Times New Roman" w:cs="Times New Roman"/>
          <w:b/>
          <w:sz w:val="28"/>
          <w:szCs w:val="28"/>
        </w:rPr>
        <w:t>3.Выводы и заключения</w:t>
      </w:r>
    </w:p>
    <w:p w:rsidR="004426BC" w:rsidRPr="004426BC" w:rsidRDefault="004426BC" w:rsidP="004426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6BC">
        <w:rPr>
          <w:rFonts w:ascii="Times New Roman" w:eastAsia="Calibri" w:hAnsi="Times New Roman" w:cs="Times New Roman"/>
          <w:sz w:val="28"/>
          <w:szCs w:val="28"/>
        </w:rPr>
        <w:t xml:space="preserve">Учитывая обозначенные  на государственном уровне стратегии ключевыми задачами  развития образования на территории МР будут являться: </w:t>
      </w:r>
    </w:p>
    <w:p w:rsidR="004426BC" w:rsidRPr="004426BC" w:rsidRDefault="004426BC" w:rsidP="004426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6BC">
        <w:rPr>
          <w:rFonts w:ascii="Times New Roman" w:eastAsia="Calibri" w:hAnsi="Times New Roman" w:cs="Times New Roman"/>
          <w:sz w:val="28"/>
          <w:szCs w:val="28"/>
        </w:rPr>
        <w:t>- воспитательная работа с детьми и молодежью;</w:t>
      </w:r>
    </w:p>
    <w:p w:rsidR="004426BC" w:rsidRPr="004426BC" w:rsidRDefault="004426BC" w:rsidP="004426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6BC">
        <w:rPr>
          <w:rFonts w:ascii="Times New Roman" w:eastAsia="Calibri" w:hAnsi="Times New Roman" w:cs="Times New Roman"/>
          <w:sz w:val="28"/>
          <w:szCs w:val="28"/>
        </w:rPr>
        <w:t>- подготовка и организация проведения государственной итоговой аттестации выпускников 9 и 11 классов;</w:t>
      </w:r>
    </w:p>
    <w:p w:rsidR="004426BC" w:rsidRPr="004426BC" w:rsidRDefault="004426BC" w:rsidP="004426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6BC">
        <w:rPr>
          <w:rFonts w:ascii="Times New Roman" w:eastAsia="Calibri" w:hAnsi="Times New Roman" w:cs="Times New Roman"/>
          <w:sz w:val="28"/>
          <w:szCs w:val="28"/>
        </w:rPr>
        <w:t>- организация отдыха и оздоровления детей в каникулярный период.</w:t>
      </w:r>
    </w:p>
    <w:p w:rsidR="004426BC" w:rsidRPr="004426BC" w:rsidRDefault="004426BC" w:rsidP="004426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6BC">
        <w:rPr>
          <w:rFonts w:ascii="Times New Roman" w:eastAsia="Calibri" w:hAnsi="Times New Roman" w:cs="Times New Roman"/>
          <w:sz w:val="28"/>
          <w:szCs w:val="28"/>
        </w:rPr>
        <w:t>- повышение качества образования</w:t>
      </w:r>
    </w:p>
    <w:p w:rsidR="004426BC" w:rsidRPr="004426BC" w:rsidRDefault="004426BC" w:rsidP="004426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6BC">
        <w:rPr>
          <w:rFonts w:ascii="Times New Roman" w:eastAsia="Calibri" w:hAnsi="Times New Roman" w:cs="Times New Roman"/>
          <w:sz w:val="28"/>
          <w:szCs w:val="28"/>
        </w:rPr>
        <w:t xml:space="preserve">- реализация мероприятий по модернизации школьных систем образования, национальных проектов и др. </w:t>
      </w:r>
    </w:p>
    <w:p w:rsidR="004426BC" w:rsidRPr="004426BC" w:rsidRDefault="004426BC" w:rsidP="004426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6BC">
        <w:rPr>
          <w:rFonts w:ascii="Times New Roman" w:eastAsia="Calibri" w:hAnsi="Times New Roman" w:cs="Times New Roman"/>
          <w:sz w:val="28"/>
          <w:szCs w:val="28"/>
        </w:rPr>
        <w:t>- развитие дополнительного образования детей</w:t>
      </w:r>
    </w:p>
    <w:p w:rsidR="004426BC" w:rsidRPr="004426BC" w:rsidRDefault="004426BC" w:rsidP="004426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6BC">
        <w:rPr>
          <w:rFonts w:ascii="Times New Roman" w:eastAsia="Calibri" w:hAnsi="Times New Roman" w:cs="Times New Roman"/>
          <w:sz w:val="28"/>
          <w:szCs w:val="28"/>
        </w:rPr>
        <w:lastRenderedPageBreak/>
        <w:t>- реализация мероприятий посвященных году педагога и наставника</w:t>
      </w:r>
    </w:p>
    <w:p w:rsidR="004426BC" w:rsidRPr="004426BC" w:rsidRDefault="004426BC" w:rsidP="004426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26BC" w:rsidRPr="004426BC" w:rsidRDefault="004426BC" w:rsidP="004426B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26BC">
        <w:rPr>
          <w:rFonts w:ascii="Times New Roman" w:eastAsia="Calibri" w:hAnsi="Times New Roman" w:cs="Times New Roman"/>
          <w:sz w:val="28"/>
          <w:szCs w:val="28"/>
        </w:rPr>
        <w:t>Наряду с приоритетными задачами, будет продолжена реализация задач, обеспечивающих стабильное функционирование системы: переход на новые ФГОС общего образования, обеспечение цифровой трансформации образования, повышении квалификации педагогических работников, организация питания школьников и др.</w:t>
      </w:r>
    </w:p>
    <w:p w:rsidR="008E1579" w:rsidRPr="00FA6391" w:rsidRDefault="008E1579" w:rsidP="007925FE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867" w:rsidRPr="00584867" w:rsidRDefault="004426BC" w:rsidP="00584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Arial"/>
          <w:b/>
          <w:sz w:val="24"/>
          <w:szCs w:val="24"/>
          <w:lang w:val="en-US" w:eastAsia="ru-RU"/>
        </w:rPr>
        <w:t>II</w:t>
      </w:r>
      <w:r w:rsidRPr="00FA6391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 xml:space="preserve">   </w:t>
      </w:r>
      <w:r w:rsidR="00584867" w:rsidRPr="0058486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ПОКАЗАТЕЛИ</w:t>
      </w:r>
    </w:p>
    <w:p w:rsidR="00584867" w:rsidRPr="00584867" w:rsidRDefault="00584867" w:rsidP="00584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58486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МОНИТОРИНГА СИСТЕМЫ ОБРАЗОВАНИЯ В СФЕРЕ ОБЩЕГО ОБРАЗОВАНИЯ,</w:t>
      </w:r>
    </w:p>
    <w:p w:rsidR="00584867" w:rsidRPr="00584867" w:rsidRDefault="00584867" w:rsidP="00584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58486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СРЕДНЕГО ПРОФЕССИОНАЛЬНОГО ОБРАЗОВАНИЯ И СООТВЕТСТВУЮЩЕГО</w:t>
      </w:r>
    </w:p>
    <w:p w:rsidR="00584867" w:rsidRPr="00584867" w:rsidRDefault="00584867" w:rsidP="00584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58486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ДОПОЛНИТЕЛЬНОГО ПРОФЕССИОНАЛЬНОГО ОБРАЗОВАНИЯ,</w:t>
      </w:r>
    </w:p>
    <w:p w:rsidR="00584867" w:rsidRPr="00584867" w:rsidRDefault="00584867" w:rsidP="00584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58486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ПРОФЕССИОНАЛЬНОГО ОБУЧЕНИЯ, ДОПОЛНИТЕЛЬНОГО ОБРАЗОВАНИЯ</w:t>
      </w:r>
    </w:p>
    <w:p w:rsidR="00584867" w:rsidRPr="00584867" w:rsidRDefault="00584867" w:rsidP="00584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r w:rsidRPr="00584867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ДЕТЕЙ И ВЗРОСЛЫХ</w:t>
      </w:r>
    </w:p>
    <w:p w:rsidR="00584867" w:rsidRPr="00584867" w:rsidRDefault="00584867" w:rsidP="00584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Arial"/>
          <w:sz w:val="24"/>
          <w:lang w:eastAsia="ru-RU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1531"/>
        <w:gridCol w:w="1531"/>
      </w:tblGrid>
      <w:tr w:rsidR="00584867" w:rsidRPr="00584867" w:rsidTr="008E1579">
        <w:tc>
          <w:tcPr>
            <w:tcW w:w="6299" w:type="dxa"/>
            <w:vAlign w:val="center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531" w:type="dxa"/>
            <w:vAlign w:val="center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0"/>
                <w:szCs w:val="20"/>
                <w:lang w:val="en-US"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Единица измерения/</w:t>
            </w:r>
          </w:p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форма</w:t>
            </w: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val="en-US" w:eastAsia="ru-RU"/>
              </w:rPr>
              <w:t xml:space="preserve"> </w:t>
            </w: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1531" w:type="dxa"/>
            <w:vAlign w:val="center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Значение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I. Общее образование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 Сведения о развитии дошкольного образования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1.1.1.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Доступность дошкольного образования (отношение численности детей определенной возрастной группы, осваивающих образовательные программы дошкольного образования и (или) получающих присмотр и уход (контингент воспитанников), к сумме указанной численности и численности детей соответствующей возрастной группы, нуждающихся в получении дошкольного образования и (или) присмотра и ухода, в целях направления детей в государственные, муниципальные образовательные организации, реализующие образовательные программы дошкольного образования и (или) осуществляющие присмотр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и уход за детьми):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в возрасте от 2 месяцев до прекращения образовательных отношений (завершения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образовательной программе дошкольного образования и (или) получения присмотра и ухода);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81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 возрасте от 2 месяцев до 3 лет;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51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в возрасте от 3 лет до прекращения образовательных отношений (завершения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образовательной программе дошкольного образования и (или) получения присмотра и ухода).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 возрасте от 2 месяцев до 7 лет;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81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 возрасте от 2 месяцев до 3 лет;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51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 возрасте от 3 до 7 лет.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94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1.1.3.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Удельный вес численности детей, посещающих частные организации, осуществляющие образовательную деятельность по </w:t>
            </w: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ED5A7E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18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группы по присмотру и уходу за детьми;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семейные дошкольные группы.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1.1.5. Наполняемость групп, функционирующих в режиме кратковременного и круглосуточного пребывания,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 режиме кратковременного пребывания;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 режиме круглосуточного пребывания.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7830" w:type="dxa"/>
            <w:gridSpan w:val="2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группы компенсирующей направленности;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группы общеразвивающей направленности;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группы оздоровительной направленности;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группы комбинированной направленности;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группы по присмотру и уходу за детьми;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семейные дошкольные группы.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одного педагогического работника.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воспитатели;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89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старшие воспитатели;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1,3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музыкальные руководители;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4,8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инструкторы по физической культуре;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учителя-логопеды;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3,7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учителя-дефектологи;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педагоги-психологи;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1,5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социальные педагоги;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педагоги-организаторы;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педагоги дополнительного образования.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91,8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1.4.1. Площадь помещений, используемых непосредственно для нужд дошкольных образовательных организаций, в расчете на одного ребенка.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13,9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1.4.2. Удельный вес числа дошкольных образовательных организаций, имеющих все виды благоустройства (водопровод, центральное отопление, канализация), в общем числе дошкольных образовательных организаций.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62,5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1.4.3. Удельный вес числа дошкольных образовательных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25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7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1.5.3. Структура численности детей с ограниченными возможностями здоровья, обучающихся в группах компенсирующей, оздоровительной и комбинированной направленности дошкольных образовательных организаций, по видам групп: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584867">
                <w:rPr>
                  <w:rFonts w:ascii="Times New Roman" w:eastAsiaTheme="minorEastAsia" w:hAnsi="Times New Roman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нарушениями слуха,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нарушениями речи,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с нарушениями зрения,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умственной отсталостью (интеллектуальными нарушениями),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задержкой психического развития,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нарушениями опорно-двигательного аппарата,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со сложными дефектами,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другого профиля;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туберкулезной интоксикацией,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часто болеющих;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14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группы комбинированной направленности.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1.5.4. Структура численности детей-инвалидов, обучающихся в группах компенсирующей и комбинированной направленности дошкольных образовательных организаций, по видам групп: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584867">
                <w:rPr>
                  <w:rFonts w:ascii="Times New Roman" w:eastAsiaTheme="minorEastAsia" w:hAnsi="Times New Roman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нарушениями слуха,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нарушениями речи,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нарушениями зрения,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умственной отсталостью (интеллектуальными нарушениями),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задержкой психического развития,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нарушениями опорно-двигательного аппарата,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со сложными дефектами,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другого профиля;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группы комбинированной направленности.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1.7.1.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Изменение числа организаций (обособленных подразделений (филиалов), осуществляющих образовательную деятельность по образовательным программам дошкольного образования, присмотр и уход за детьми:</w:t>
            </w:r>
            <w:proofErr w:type="gramEnd"/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дошкольные образовательные организации;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73,3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обособленные подразделения (филиалы) дошкольных образовательных организаций;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обособленные подразделения (филиалы) общеобразовательных </w:t>
            </w: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организаций;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26,6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иные организации, имеющие специализированные структурные образовательные подразделения, которые осуществляют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1.8.1. Расходы консолидированного бюджета Российской Федерации на дошкольное образование в расчете на одного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584867">
                <w:rPr>
                  <w:rFonts w:ascii="Times New Roman" w:eastAsiaTheme="minorEastAsia" w:hAnsi="Times New Roman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тысяча рублей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15,9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63,3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к численности детей в возрасте от 7 до 18 лет).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2.1.3. Удельный вес численности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образовании, по итогам учебного года, предшествующего отчетному.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33,6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2.1.4. Наполняемость классов по уровням общего образования: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начальное общее образование (1 - 4 классы);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8E1579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15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общее образование (5 - 9 классы);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8E1579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15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среднее общее образование (10 - 11 (12) классы).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8E1579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9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2.1.5. Удельный вес численности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, охваченных подвозом, в общей численности обучающихся, нуждающихся в подвозе в общеобразовательные организации.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584867">
                <w:rPr>
                  <w:rFonts w:ascii="Times New Roman" w:eastAsiaTheme="minorEastAsia" w:hAnsi="Times New Roman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</w:t>
            </w:r>
            <w:hyperlink w:anchor="P793" w:tooltip="&lt;**&gt; Сбор данных начинается с итогов за 2022 год.">
              <w:r w:rsidRPr="00584867">
                <w:rPr>
                  <w:rFonts w:ascii="Times New Roman" w:eastAsiaTheme="minorEastAsia" w:hAnsi="Times New Roman" w:cs="Arial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89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82,5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обучающихся в 10 - 11(12) классах по образовательным программам среднего общего образования.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68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2.2.4. Удельный вес численности обучающихся с использованием дистанционных образовательных технологий в общей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2.2.5. Доля несовершеннолетних, состоящих на различных видах учета, обучающихся по образовательным программам начального общего образования, основного общего образования и среднего общего образования.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4,3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2.3.1. Численность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по образовательным программам начального общего, основного общего, среднего общего образования и обучающихся с умственной отсталостью (интеллектуальными нарушениями) в расчете на одного педагогического работника.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9061F8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11</w:t>
            </w:r>
            <w:bookmarkStart w:id="0" w:name="_GoBack"/>
            <w:bookmarkEnd w:id="0"/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</w:t>
            </w: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нарушениями).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31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2.3.3. Отношение среднемесячной заработной платы педагогических работников государственных (муниципальных)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69,2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51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учителей-дефектологов,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нарушениями):</w:t>
            </w:r>
          </w:p>
        </w:tc>
      </w:tr>
      <w:tr w:rsidR="00584867" w:rsidRPr="00584867" w:rsidTr="008E1579">
        <w:tc>
          <w:tcPr>
            <w:tcW w:w="7830" w:type="dxa"/>
            <w:gridSpan w:val="2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социальных педагогов: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23,1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из них в штате;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23,1</w:t>
            </w:r>
          </w:p>
        </w:tc>
      </w:tr>
      <w:tr w:rsidR="00584867" w:rsidRPr="00584867" w:rsidTr="008E1579">
        <w:tc>
          <w:tcPr>
            <w:tcW w:w="7830" w:type="dxa"/>
            <w:gridSpan w:val="2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педагогов-психологов: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62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из них в штате;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62</w:t>
            </w:r>
          </w:p>
        </w:tc>
      </w:tr>
      <w:tr w:rsidR="00584867" w:rsidRPr="00584867" w:rsidTr="008E1579">
        <w:tc>
          <w:tcPr>
            <w:tcW w:w="7830" w:type="dxa"/>
            <w:gridSpan w:val="2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учителей-логопедов: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7,7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из них в штате;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7,7</w:t>
            </w:r>
          </w:p>
        </w:tc>
      </w:tr>
      <w:tr w:rsidR="00584867" w:rsidRPr="00584867" w:rsidTr="008E1579">
        <w:tc>
          <w:tcPr>
            <w:tcW w:w="7830" w:type="dxa"/>
            <w:gridSpan w:val="2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учителей-дефектологов: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всего,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из них в штате.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2.4.1. Учебная площадь организаций, реализующих образовательные программы начального общего, основного общего, среднего общего образования, в расчете на одного обучающегося.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5,5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2.4.2. Удельный вес числа общеобразовательных организаций, имеющих все виды благоустройства (водопровод, центральное отопление, канализация), в общем числе организаций.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всего;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13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имеющих доступ к информационно-телекоммуникационной сети "Интернет".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6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2.4.4. Доля образовательных организаций, реализующих образовательные программы начального общего, основного общего, среднего общего образования, обеспеченных </w:t>
            </w:r>
            <w:proofErr w:type="spell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интернет-соединением</w:t>
            </w:r>
            <w:proofErr w:type="spell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со скоростью соединения не менее 100 Мб/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-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для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71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92,3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38,5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2.5.2.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Распределение численности обучающихся с ограниченными возможностями здоровья и инвалидностью по реализации образовательных программ начального общего, основного общего, среднего общего образования в формах: совместного обучения с другими обучающимися (инклюзии), в отдельных классах, группах или в отдельных образовательных организациях, осуществляющих реализацию адаптированных основных образовательных программ начального общего, основного общего и среднего общего образования:</w:t>
            </w:r>
            <w:proofErr w:type="gramEnd"/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 отдельных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- всего,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из них инвалидов, детей-инвалидов;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 отдельных классах, осуществляющих образовательную деятельность по адаптированным образовательным программам начального общего, основного общего образования, - всего,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из них инвалидов, детей-инвалидов;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 формате совместного обучения (инклюзии) - всего,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из них инвалидов, детей-инвалидов.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обучение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по адаптированным образовательным программам начального общего, основного общего и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нарушениями), педагогическими работниками: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584867">
                <w:rPr>
                  <w:rFonts w:ascii="Times New Roman" w:eastAsiaTheme="minorEastAsia" w:hAnsi="Times New Roman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учителя-дефектологи;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педагоги-психологи;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учителя-логопеды;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социальные педагоги;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тьюторы</w:t>
            </w:r>
            <w:proofErr w:type="spell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2.5.6. Численность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по адаптированным основным общеобразовательным программам в расчете на одного работника: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учителя-дефектолога;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учителя-логопеда;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15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педагога-психолога;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25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proofErr w:type="spell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тьютора</w:t>
            </w:r>
            <w:proofErr w:type="spell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, ассистента (помощника).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2.5.7. Распределение численности детей, обучающихся по адаптированным образовательным программам начального общего, основного общего и среднего общего образования, по видам программ: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584867">
                <w:rPr>
                  <w:rFonts w:ascii="Times New Roman" w:eastAsiaTheme="minorEastAsia" w:hAnsi="Times New Roman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для глухих;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для слабослышащих и позднооглохших;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для слепых;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для слабовидящих;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тяжелыми нарушениями речи;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задержкой психического развития;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 расстройствами аутистического спектра;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со сложными дефектами;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других обучающихся с ограниченными возможностями здоровья.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99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2.6.3. Удельный вес числа организаций, имеющих спортивные залы, в общем числе общеобразовательных организаций.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92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образования, в том числе адаптированным, и программам образования обучающихся с умственной отсталостью (интеллектуальными нарушениями).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2.8.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2.8.1. Общий объем финансовых средств, поступивших в общеобразовательные организации, в расчете на одного обучающегося.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тысяча рублей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20,04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0,35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53,8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 III. Дополнительное образование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 Сведения о развитии дополнительного образования детей и взрослых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4.1. Численность населения, обучающегося по дополнительным общеобразовательным программам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4.1.1. Доля детей в возрасте от 5 до 18 лет, охваченных услугами дополнительного образования.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584867">
                <w:rPr>
                  <w:rFonts w:ascii="Times New Roman" w:eastAsiaTheme="minorEastAsia" w:hAnsi="Times New Roman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77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4.1.2. Структура численности детей, обучающихся по дополнительным общеобразовательным программам, по направлениям: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584867">
                <w:rPr>
                  <w:rFonts w:ascii="Times New Roman" w:eastAsiaTheme="minorEastAsia" w:hAnsi="Times New Roman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техническое;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12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естественно-научное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10,2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туристско-краеведческое;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5,4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социально-педагогическое;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15,3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в области искусств: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по общеразвивающим программам,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10,3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по предпрофессиональным программам;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 области физической культуры и спорта: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по общеразвивающим программам,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42,5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по предпрофессиональным программам.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15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30,5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584867">
                <w:rPr>
                  <w:rFonts w:ascii="Times New Roman" w:eastAsiaTheme="minorEastAsia" w:hAnsi="Times New Roman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11,2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584867">
                <w:rPr>
                  <w:rFonts w:ascii="Times New Roman" w:eastAsiaTheme="minorEastAsia" w:hAnsi="Times New Roman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4.2.3. Удельный вес численности детей-инвалидов в общей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программам. </w:t>
            </w:r>
            <w:hyperlink w:anchor="P792" w:tooltip="&lt;*&gt; Сбор данных осуществляется в целом по Российской Федерации без детализации по субъектам Российской Федерации.">
              <w:r w:rsidRPr="00584867">
                <w:rPr>
                  <w:rFonts w:ascii="Times New Roman" w:eastAsiaTheme="minorEastAsia" w:hAnsi="Times New Roman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2,5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4.3.1. Отношение среднемесячной заработной платы педагогических работников государственных (муниципальных) организаций, осуществляющих образовательную деятельность по дополнительным общеобразовательным программам, к среднемесячной заработной плате учителей в субъекте Российской Федерации.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97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12,4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внешние совместители.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9,2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4.3.3.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Удельный вес численности педагогов дополнительного образования, получивших образование по укрупненной группе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программы.</w:t>
            </w:r>
            <w:proofErr w:type="gramEnd"/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 xml:space="preserve">4.3.4. Удельный вес численности педагогов дополнительного образования в возрасте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3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4.4.1. Общая площадь всех помещений организаций, осуществляющих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квадратный метр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1102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4.4.2. Удельный вес числа организаций, имеющих следующие виды благоустройства, в общем числе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водопровод;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центральное отопление;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канализацию;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пожарную сигнализацию;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дымовые </w:t>
            </w:r>
            <w:proofErr w:type="spell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извещатели</w:t>
            </w:r>
            <w:proofErr w:type="spell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пожарные краны и рукава;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системы видеонаблюдения;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"тревожную кнопку".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100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4.4.3. Число персональных компьютеров, используемых в учебных целях, в расчете на 100 обучающихся организаций, осуществляющих образовательную деятельность по дополнительным общеобразовательным программам: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имеющих доступ к информационно-телекоммуникационной сети "Интернет".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1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4.5.1. Темп роста числа организаций (филиалов),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4.6.1. Общий объем финансовых средств, поступивших в организации, осуществляющие образовательную деятельность по дополнительным общеобразовательным программам, в расчете на одного обучающегося.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тысяча рублей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6,2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4.6.2. Удельный вес финансовых средств от иной приносящей доход деятельности в общем объеме финансовых средств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2,2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lastRenderedPageBreak/>
              <w:t>4.6.3. Удельный вес источников финансирования дополнительных общеобразовательных программ: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средства федерального бюджета, бюджета субъекта Российской Федерации и местного бюджета;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96,7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средства, поступившие от иной приносящей доход деятельности.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4.7.1. Удельный вес числа организаций, осуществляющих образовательную деятельность, реализующих дополнительные общеобразовательные программы, имеющих филиалы, в общем числе организаций, осуществляющих образовательную деятельность по дополнительным общеобразовательным программам.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4.8.1. Удельный вес числа организаций, осуществляющих образовательную деятельность по дополнительным общеобразовательным программам, здания которых находятся в аварийном состоянии, в общем числе организаций дополнительного образования.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4.8.2. Удельный вес числа организаций, осуществляющих образовательную деятельность по дополнительным общеобразовательным программам, здания которых требуют капитального ремонта, в общем числе организаций дополнительного образования.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0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4.9. Учебные и </w:t>
            </w:r>
            <w:proofErr w:type="spell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внеучебные</w:t>
            </w:r>
            <w:proofErr w:type="spell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 достижения лиц, обучающихся по программам дополнительного образования детей</w:t>
            </w:r>
          </w:p>
        </w:tc>
      </w:tr>
      <w:tr w:rsidR="00584867" w:rsidRPr="00584867" w:rsidTr="008E1579">
        <w:tc>
          <w:tcPr>
            <w:tcW w:w="9361" w:type="dxa"/>
            <w:gridSpan w:val="3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4.9.1. Результаты занятий детей в организациях, осуществляющих образовательную деятельность по дополнительным общеобразовательным программам (удельный вес родителей детей, обучающихся в организациях, осуществляющих образовательную деятельность по дополнительным общеобразовательным программам,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P793" w:tooltip="&lt;**&gt; Сбор данных начинается с итогов за 2022 год.">
              <w:r w:rsidRPr="00584867">
                <w:rPr>
                  <w:rFonts w:ascii="Times New Roman" w:eastAsiaTheme="minorEastAsia" w:hAnsi="Times New Roman" w:cs="Arial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75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выявление и развитие таланта и способностей обучающихся;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72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62,1</w:t>
            </w:r>
          </w:p>
        </w:tc>
      </w:tr>
      <w:tr w:rsidR="00584867" w:rsidRPr="00584867" w:rsidTr="008E1579">
        <w:tc>
          <w:tcPr>
            <w:tcW w:w="6299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531" w:type="dxa"/>
          </w:tcPr>
          <w:p w:rsidR="00584867" w:rsidRPr="00584867" w:rsidRDefault="00584867" w:rsidP="005848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584867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78</w:t>
            </w:r>
          </w:p>
        </w:tc>
      </w:tr>
    </w:tbl>
    <w:p w:rsidR="00584867" w:rsidRPr="00584867" w:rsidRDefault="00584867" w:rsidP="0058486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Arial"/>
          <w:sz w:val="24"/>
          <w:lang w:eastAsia="ru-RU"/>
        </w:rPr>
      </w:pPr>
      <w:r w:rsidRPr="00584867">
        <w:rPr>
          <w:rFonts w:ascii="Times New Roman" w:eastAsiaTheme="minorEastAsia" w:hAnsi="Times New Roman" w:cs="Arial"/>
          <w:sz w:val="24"/>
          <w:lang w:eastAsia="ru-RU"/>
        </w:rPr>
        <w:t>--------------------------------</w:t>
      </w:r>
    </w:p>
    <w:p w:rsidR="00584867" w:rsidRPr="00584867" w:rsidRDefault="00584867" w:rsidP="005848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Arial"/>
          <w:sz w:val="24"/>
          <w:lang w:eastAsia="ru-RU"/>
        </w:rPr>
      </w:pPr>
      <w:bookmarkStart w:id="1" w:name="P792"/>
      <w:bookmarkEnd w:id="1"/>
      <w:r w:rsidRPr="00584867">
        <w:rPr>
          <w:rFonts w:ascii="Times New Roman" w:eastAsiaTheme="minorEastAsia" w:hAnsi="Times New Roman" w:cs="Arial"/>
          <w:sz w:val="24"/>
          <w:lang w:eastAsia="ru-RU"/>
        </w:rPr>
        <w:t>&lt;*&gt; Сбор данных осуществляется в целом по Российской Федерации без детализации по субъектам Российской Федерации.</w:t>
      </w:r>
    </w:p>
    <w:p w:rsidR="00584867" w:rsidRPr="00584867" w:rsidRDefault="00584867" w:rsidP="00584867">
      <w:pPr>
        <w:widowControl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eastAsiaTheme="minorEastAsia" w:hAnsi="Times New Roman" w:cs="Arial"/>
          <w:sz w:val="24"/>
          <w:lang w:eastAsia="ru-RU"/>
        </w:rPr>
      </w:pPr>
      <w:bookmarkStart w:id="2" w:name="P793"/>
      <w:bookmarkEnd w:id="2"/>
      <w:r w:rsidRPr="00584867">
        <w:rPr>
          <w:rFonts w:ascii="Times New Roman" w:eastAsiaTheme="minorEastAsia" w:hAnsi="Times New Roman" w:cs="Arial"/>
          <w:sz w:val="24"/>
          <w:lang w:eastAsia="ru-RU"/>
        </w:rPr>
        <w:t>&lt;**&gt; Сбор данных начинается с итогов за 2022 год.</w:t>
      </w:r>
    </w:p>
    <w:p w:rsidR="00CE787C" w:rsidRPr="00D63866" w:rsidRDefault="00584867" w:rsidP="005848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4"/>
      <w:bookmarkEnd w:id="3"/>
      <w:r w:rsidRPr="00584867">
        <w:rPr>
          <w:rFonts w:ascii="Times New Roman" w:eastAsiaTheme="minorEastAsia" w:hAnsi="Times New Roman"/>
          <w:sz w:val="24"/>
          <w:lang w:eastAsia="ru-RU"/>
        </w:rPr>
        <w:t>&lt;***&gt; Сбор данных осуществляется в соответствии с установленной сферой деятельности Министерства просвещения Российской Федерации</w:t>
      </w:r>
    </w:p>
    <w:sectPr w:rsidR="00CE787C" w:rsidRPr="00D63866" w:rsidSect="002B37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76" w:rsidRDefault="00460776" w:rsidP="00ED4A6B">
      <w:pPr>
        <w:spacing w:after="0" w:line="240" w:lineRule="auto"/>
      </w:pPr>
      <w:r>
        <w:separator/>
      </w:r>
    </w:p>
  </w:endnote>
  <w:endnote w:type="continuationSeparator" w:id="0">
    <w:p w:rsidR="00460776" w:rsidRDefault="00460776" w:rsidP="00ED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76" w:rsidRDefault="00460776" w:rsidP="00ED4A6B">
      <w:pPr>
        <w:spacing w:after="0" w:line="240" w:lineRule="auto"/>
      </w:pPr>
      <w:r>
        <w:separator/>
      </w:r>
    </w:p>
  </w:footnote>
  <w:footnote w:type="continuationSeparator" w:id="0">
    <w:p w:rsidR="00460776" w:rsidRDefault="00460776" w:rsidP="00ED4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52D4"/>
    <w:multiLevelType w:val="hybridMultilevel"/>
    <w:tmpl w:val="53C6304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5987"/>
    <w:multiLevelType w:val="hybridMultilevel"/>
    <w:tmpl w:val="05F4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72EF6"/>
    <w:multiLevelType w:val="hybridMultilevel"/>
    <w:tmpl w:val="334665AE"/>
    <w:lvl w:ilvl="0" w:tplc="16A40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F40C4"/>
    <w:multiLevelType w:val="hybridMultilevel"/>
    <w:tmpl w:val="510CA81E"/>
    <w:lvl w:ilvl="0" w:tplc="D53CF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7C"/>
    <w:rsid w:val="00004A53"/>
    <w:rsid w:val="00013562"/>
    <w:rsid w:val="0003007B"/>
    <w:rsid w:val="0003430F"/>
    <w:rsid w:val="000362AF"/>
    <w:rsid w:val="0007392E"/>
    <w:rsid w:val="00080535"/>
    <w:rsid w:val="000875AC"/>
    <w:rsid w:val="000D291E"/>
    <w:rsid w:val="00104CF7"/>
    <w:rsid w:val="00116B82"/>
    <w:rsid w:val="00171E5C"/>
    <w:rsid w:val="00183C0E"/>
    <w:rsid w:val="001A4BAD"/>
    <w:rsid w:val="001B216A"/>
    <w:rsid w:val="001B5B7C"/>
    <w:rsid w:val="001D30A7"/>
    <w:rsid w:val="001E220A"/>
    <w:rsid w:val="0020223A"/>
    <w:rsid w:val="00240B2C"/>
    <w:rsid w:val="00251DD9"/>
    <w:rsid w:val="00252C9F"/>
    <w:rsid w:val="00264CCF"/>
    <w:rsid w:val="00273312"/>
    <w:rsid w:val="00276C6A"/>
    <w:rsid w:val="002923DA"/>
    <w:rsid w:val="002B0557"/>
    <w:rsid w:val="002B37E4"/>
    <w:rsid w:val="002E36DB"/>
    <w:rsid w:val="002F386C"/>
    <w:rsid w:val="002F50C4"/>
    <w:rsid w:val="002F7702"/>
    <w:rsid w:val="00302943"/>
    <w:rsid w:val="00306C99"/>
    <w:rsid w:val="00347917"/>
    <w:rsid w:val="00397506"/>
    <w:rsid w:val="003A0EE3"/>
    <w:rsid w:val="003B361D"/>
    <w:rsid w:val="003C216A"/>
    <w:rsid w:val="003D7D2B"/>
    <w:rsid w:val="003E52E1"/>
    <w:rsid w:val="003E7BAC"/>
    <w:rsid w:val="003F0FAB"/>
    <w:rsid w:val="003F543A"/>
    <w:rsid w:val="0041373C"/>
    <w:rsid w:val="004426BC"/>
    <w:rsid w:val="00450E59"/>
    <w:rsid w:val="00460776"/>
    <w:rsid w:val="00474626"/>
    <w:rsid w:val="00497F51"/>
    <w:rsid w:val="004E3C9F"/>
    <w:rsid w:val="004E51CA"/>
    <w:rsid w:val="004F54DC"/>
    <w:rsid w:val="0051151F"/>
    <w:rsid w:val="00512D37"/>
    <w:rsid w:val="00514192"/>
    <w:rsid w:val="00521231"/>
    <w:rsid w:val="005334BE"/>
    <w:rsid w:val="005401D3"/>
    <w:rsid w:val="00541021"/>
    <w:rsid w:val="00542EF9"/>
    <w:rsid w:val="00583CA4"/>
    <w:rsid w:val="00584867"/>
    <w:rsid w:val="005A0B09"/>
    <w:rsid w:val="005B003D"/>
    <w:rsid w:val="00621C3D"/>
    <w:rsid w:val="00640B60"/>
    <w:rsid w:val="0065227D"/>
    <w:rsid w:val="0065701B"/>
    <w:rsid w:val="00657122"/>
    <w:rsid w:val="00694CDF"/>
    <w:rsid w:val="006A2778"/>
    <w:rsid w:val="006B3D0C"/>
    <w:rsid w:val="006C5DC1"/>
    <w:rsid w:val="006E1DE9"/>
    <w:rsid w:val="006F650B"/>
    <w:rsid w:val="007024FA"/>
    <w:rsid w:val="0073085F"/>
    <w:rsid w:val="007342CA"/>
    <w:rsid w:val="007553BF"/>
    <w:rsid w:val="00767A3D"/>
    <w:rsid w:val="007925FE"/>
    <w:rsid w:val="007B27A2"/>
    <w:rsid w:val="007C3307"/>
    <w:rsid w:val="007C53C6"/>
    <w:rsid w:val="007D15F6"/>
    <w:rsid w:val="007F79A5"/>
    <w:rsid w:val="008019F0"/>
    <w:rsid w:val="008107EC"/>
    <w:rsid w:val="008150BE"/>
    <w:rsid w:val="0083409D"/>
    <w:rsid w:val="0085191C"/>
    <w:rsid w:val="008602B2"/>
    <w:rsid w:val="00874B07"/>
    <w:rsid w:val="00890F04"/>
    <w:rsid w:val="008D1066"/>
    <w:rsid w:val="008E1579"/>
    <w:rsid w:val="008E2F2A"/>
    <w:rsid w:val="0090306A"/>
    <w:rsid w:val="009061F8"/>
    <w:rsid w:val="00942FA5"/>
    <w:rsid w:val="00947C6B"/>
    <w:rsid w:val="00952577"/>
    <w:rsid w:val="00981998"/>
    <w:rsid w:val="00992E9D"/>
    <w:rsid w:val="00996675"/>
    <w:rsid w:val="00997B9E"/>
    <w:rsid w:val="009C0421"/>
    <w:rsid w:val="009C0E17"/>
    <w:rsid w:val="009E0B51"/>
    <w:rsid w:val="009E795C"/>
    <w:rsid w:val="009F6328"/>
    <w:rsid w:val="00A00B41"/>
    <w:rsid w:val="00A22C56"/>
    <w:rsid w:val="00A32307"/>
    <w:rsid w:val="00A4091F"/>
    <w:rsid w:val="00A44A8F"/>
    <w:rsid w:val="00A534F0"/>
    <w:rsid w:val="00A75D3C"/>
    <w:rsid w:val="00A7714E"/>
    <w:rsid w:val="00AA2714"/>
    <w:rsid w:val="00AA37DD"/>
    <w:rsid w:val="00AA3E13"/>
    <w:rsid w:val="00AD2469"/>
    <w:rsid w:val="00AD3271"/>
    <w:rsid w:val="00AF746F"/>
    <w:rsid w:val="00B02524"/>
    <w:rsid w:val="00B35FD5"/>
    <w:rsid w:val="00B37C0D"/>
    <w:rsid w:val="00B541BC"/>
    <w:rsid w:val="00BA6BCC"/>
    <w:rsid w:val="00BC08FF"/>
    <w:rsid w:val="00BC30A4"/>
    <w:rsid w:val="00BD4570"/>
    <w:rsid w:val="00BE346E"/>
    <w:rsid w:val="00C20AC9"/>
    <w:rsid w:val="00C403AE"/>
    <w:rsid w:val="00C501DF"/>
    <w:rsid w:val="00C54835"/>
    <w:rsid w:val="00C71F68"/>
    <w:rsid w:val="00C82189"/>
    <w:rsid w:val="00C85E22"/>
    <w:rsid w:val="00CA629E"/>
    <w:rsid w:val="00CB5A9F"/>
    <w:rsid w:val="00CB6D93"/>
    <w:rsid w:val="00CE787C"/>
    <w:rsid w:val="00D01B99"/>
    <w:rsid w:val="00D2284F"/>
    <w:rsid w:val="00D27E83"/>
    <w:rsid w:val="00D45BCC"/>
    <w:rsid w:val="00D51E1C"/>
    <w:rsid w:val="00D60FBF"/>
    <w:rsid w:val="00D63866"/>
    <w:rsid w:val="00DA01C0"/>
    <w:rsid w:val="00DA106F"/>
    <w:rsid w:val="00DB44A7"/>
    <w:rsid w:val="00DC267F"/>
    <w:rsid w:val="00DC6CB8"/>
    <w:rsid w:val="00DD329A"/>
    <w:rsid w:val="00DE0CB9"/>
    <w:rsid w:val="00DE4909"/>
    <w:rsid w:val="00E225FB"/>
    <w:rsid w:val="00E5644B"/>
    <w:rsid w:val="00E66A6A"/>
    <w:rsid w:val="00EB3620"/>
    <w:rsid w:val="00ED4A6B"/>
    <w:rsid w:val="00ED5A7E"/>
    <w:rsid w:val="00EE0103"/>
    <w:rsid w:val="00F35A71"/>
    <w:rsid w:val="00F372DA"/>
    <w:rsid w:val="00F42D45"/>
    <w:rsid w:val="00F44B72"/>
    <w:rsid w:val="00F637E5"/>
    <w:rsid w:val="00F772CB"/>
    <w:rsid w:val="00FA6391"/>
    <w:rsid w:val="00FC32C2"/>
    <w:rsid w:val="00FC698D"/>
    <w:rsid w:val="00FD38E0"/>
    <w:rsid w:val="00FD3DB9"/>
    <w:rsid w:val="00FE2CA7"/>
    <w:rsid w:val="00FF318A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8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FAB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ED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D4A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D4A6B"/>
    <w:rPr>
      <w:vertAlign w:val="superscript"/>
    </w:rPr>
  </w:style>
  <w:style w:type="paragraph" w:styleId="a9">
    <w:name w:val="List Paragraph"/>
    <w:basedOn w:val="a"/>
    <w:uiPriority w:val="34"/>
    <w:qFormat/>
    <w:rsid w:val="001B5B7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84867"/>
  </w:style>
  <w:style w:type="paragraph" w:customStyle="1" w:styleId="ConsPlusNormal">
    <w:name w:val="ConsPlusNormal"/>
    <w:rsid w:val="005848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848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48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848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848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848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848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848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header"/>
    <w:basedOn w:val="a"/>
    <w:link w:val="ab"/>
    <w:uiPriority w:val="99"/>
    <w:unhideWhenUsed/>
    <w:rsid w:val="0058486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8486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486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8486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8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FAB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ED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D4A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D4A6B"/>
    <w:rPr>
      <w:vertAlign w:val="superscript"/>
    </w:rPr>
  </w:style>
  <w:style w:type="paragraph" w:styleId="a9">
    <w:name w:val="List Paragraph"/>
    <w:basedOn w:val="a"/>
    <w:uiPriority w:val="34"/>
    <w:qFormat/>
    <w:rsid w:val="001B5B7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584867"/>
  </w:style>
  <w:style w:type="paragraph" w:customStyle="1" w:styleId="ConsPlusNormal">
    <w:name w:val="ConsPlusNormal"/>
    <w:rsid w:val="005848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848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48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848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848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848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848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848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header"/>
    <w:basedOn w:val="a"/>
    <w:link w:val="ab"/>
    <w:uiPriority w:val="99"/>
    <w:unhideWhenUsed/>
    <w:rsid w:val="0058486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84867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8486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8486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7656</Words>
  <Characters>43640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2019-07-16T08:12:00Z</cp:lastPrinted>
  <dcterms:created xsi:type="dcterms:W3CDTF">2024-07-24T05:07:00Z</dcterms:created>
  <dcterms:modified xsi:type="dcterms:W3CDTF">2024-12-10T00:11:00Z</dcterms:modified>
</cp:coreProperties>
</file>